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8D423D">
      <w:pPr>
        <w:pStyle w:val="Titre"/>
        <w:jc w:val="both"/>
        <w:rPr>
          <w:color w:val="auto"/>
        </w:rPr>
      </w:pPr>
    </w:p>
    <w:p w14:paraId="053BD6B0" w14:textId="6D3BE663" w:rsidR="00AA10FD" w:rsidRDefault="0033111E" w:rsidP="008D423D">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2E0245AC" w14:textId="77777777" w:rsidR="00600041" w:rsidRDefault="00600041" w:rsidP="008D423D">
      <w:pPr>
        <w:spacing w:before="0" w:after="0" w:line="240" w:lineRule="auto"/>
        <w:contextualSpacing/>
        <w:jc w:val="center"/>
        <w:rPr>
          <w:rFonts w:ascii="Century Gothic" w:eastAsiaTheme="majorEastAsia" w:hAnsi="Century Gothic" w:cstheme="majorBidi"/>
          <w:spacing w:val="-10"/>
          <w:kern w:val="28"/>
          <w:sz w:val="56"/>
          <w:szCs w:val="56"/>
        </w:rPr>
      </w:pPr>
    </w:p>
    <w:p w14:paraId="69B64F7E" w14:textId="77777777" w:rsidR="001B2A9B" w:rsidRDefault="001B2A9B" w:rsidP="001B2A9B">
      <w:pPr>
        <w:spacing w:before="0" w:after="0" w:line="240" w:lineRule="auto"/>
        <w:contextualSpacing/>
        <w:jc w:val="center"/>
      </w:pPr>
    </w:p>
    <w:p w14:paraId="3AC68AF1" w14:textId="2837ABEE" w:rsidR="001B2A9B" w:rsidRDefault="00600041" w:rsidP="00600041">
      <w:pPr>
        <w:spacing w:before="0" w:after="0" w:line="240" w:lineRule="auto"/>
        <w:contextualSpacing/>
        <w:jc w:val="center"/>
      </w:pPr>
      <w:r>
        <w:rPr>
          <w:noProof/>
        </w:rPr>
        <w:drawing>
          <wp:inline distT="0" distB="0" distL="0" distR="0" wp14:anchorId="4FE7C2F8" wp14:editId="092F8FEB">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7ACB9822" w14:textId="77777777" w:rsidR="00600041" w:rsidRPr="001079F0" w:rsidRDefault="00600041" w:rsidP="00600041">
      <w:pPr>
        <w:spacing w:before="0" w:after="0" w:line="240" w:lineRule="auto"/>
        <w:contextualSpacing/>
        <w:jc w:val="center"/>
      </w:pPr>
    </w:p>
    <w:p w14:paraId="19479839" w14:textId="1CCAC5D7" w:rsidR="002D01DF" w:rsidRDefault="002D01DF" w:rsidP="008D423D">
      <w:pPr>
        <w:spacing w:before="0" w:after="0" w:line="240" w:lineRule="auto"/>
        <w:contextualSpacing/>
      </w:pPr>
    </w:p>
    <w:p w14:paraId="2A148B58" w14:textId="77777777" w:rsidR="00600041" w:rsidRPr="001079F0" w:rsidRDefault="00600041" w:rsidP="008D423D">
      <w:pPr>
        <w:spacing w:before="0" w:after="0" w:line="240" w:lineRule="auto"/>
        <w:contextualSpacing/>
      </w:pPr>
    </w:p>
    <w:p w14:paraId="6AA78A56" w14:textId="77777777" w:rsidR="00524D96" w:rsidRPr="001079F0" w:rsidRDefault="00524D96" w:rsidP="008D423D">
      <w:pPr>
        <w:pStyle w:val="Titre"/>
        <w:rPr>
          <w:color w:val="auto"/>
        </w:rPr>
      </w:pPr>
      <w:r w:rsidRPr="001079F0">
        <w:rPr>
          <w:color w:val="auto"/>
        </w:rPr>
        <w:t>Acte d’engagement</w:t>
      </w:r>
    </w:p>
    <w:p w14:paraId="3872F7F5" w14:textId="77777777" w:rsidR="0000667E" w:rsidRPr="001079F0" w:rsidRDefault="0000667E" w:rsidP="008D423D">
      <w:pPr>
        <w:pStyle w:val="Titre2"/>
        <w:spacing w:before="0" w:line="240" w:lineRule="auto"/>
        <w:ind w:left="0"/>
        <w:contextualSpacing/>
        <w:rPr>
          <w:color w:val="auto"/>
        </w:rPr>
      </w:pPr>
    </w:p>
    <w:p w14:paraId="2D9F4F5E" w14:textId="6F9845E9" w:rsidR="0000667E" w:rsidRDefault="0000667E" w:rsidP="008D423D">
      <w:pPr>
        <w:pStyle w:val="Titre2"/>
        <w:spacing w:before="0" w:line="240" w:lineRule="auto"/>
        <w:ind w:left="0"/>
        <w:contextualSpacing/>
        <w:rPr>
          <w:color w:val="auto"/>
        </w:rPr>
      </w:pPr>
    </w:p>
    <w:p w14:paraId="3FBEFBB3" w14:textId="77777777" w:rsidR="00600041" w:rsidRPr="00600041" w:rsidRDefault="00600041" w:rsidP="00600041"/>
    <w:p w14:paraId="53B48910" w14:textId="77777777" w:rsidR="0000667E" w:rsidRPr="001079F0" w:rsidRDefault="0000667E" w:rsidP="008D423D">
      <w:pPr>
        <w:pStyle w:val="Titre2"/>
        <w:spacing w:before="0" w:line="240" w:lineRule="auto"/>
        <w:ind w:left="0"/>
        <w:contextualSpacing/>
        <w:jc w:val="center"/>
        <w:rPr>
          <w:color w:val="auto"/>
        </w:rPr>
      </w:pPr>
    </w:p>
    <w:p w14:paraId="6B953059" w14:textId="647BC993" w:rsidR="0000667E" w:rsidRDefault="00524D96" w:rsidP="008D423D">
      <w:pPr>
        <w:pStyle w:val="Titre2"/>
        <w:spacing w:before="0" w:line="240" w:lineRule="auto"/>
        <w:ind w:left="0"/>
        <w:contextualSpacing/>
        <w:jc w:val="center"/>
        <w:rPr>
          <w:color w:val="auto"/>
        </w:rPr>
      </w:pPr>
      <w:r w:rsidRPr="0033111E">
        <w:rPr>
          <w:color w:val="auto"/>
        </w:rPr>
        <w:t xml:space="preserve">Lot n° </w:t>
      </w:r>
      <w:r>
        <w:rPr>
          <w:color w:val="auto"/>
        </w:rPr>
        <w:t>6</w:t>
      </w:r>
    </w:p>
    <w:p w14:paraId="0C702C28" w14:textId="77777777" w:rsidR="0033111E" w:rsidRPr="0033111E" w:rsidRDefault="0033111E" w:rsidP="008D423D">
      <w:pPr>
        <w:spacing w:before="0" w:after="0" w:line="240" w:lineRule="auto"/>
        <w:contextualSpacing/>
      </w:pPr>
    </w:p>
    <w:p w14:paraId="451E14BA" w14:textId="23B0283C" w:rsidR="002D01DF" w:rsidRPr="001079F0" w:rsidRDefault="00E66C9A" w:rsidP="00592C2E">
      <w:pPr>
        <w:spacing w:before="0" w:after="0" w:line="240" w:lineRule="auto"/>
        <w:contextualSpacing/>
        <w:jc w:val="center"/>
      </w:pPr>
      <w:bookmarkStart w:id="0" w:name="_Hlk95299150"/>
      <w:r w:rsidRPr="00E66C9A">
        <w:rPr>
          <w:rFonts w:ascii="Century Gothic" w:eastAsiaTheme="majorEastAsia" w:hAnsi="Century Gothic" w:cstheme="majorBidi"/>
          <w:b/>
          <w:bCs/>
          <w:sz w:val="26"/>
          <w:szCs w:val="26"/>
        </w:rPr>
        <w:t>Assurance « RISQUES STATUTAIRES</w:t>
      </w:r>
      <w:r w:rsidR="00592C2E">
        <w:rPr>
          <w:rFonts w:ascii="Century Gothic" w:eastAsiaTheme="majorEastAsia" w:hAnsi="Century Gothic" w:cstheme="majorBidi"/>
          <w:b/>
          <w:bCs/>
          <w:sz w:val="26"/>
          <w:szCs w:val="26"/>
        </w:rPr>
        <w:t xml:space="preserve"> </w:t>
      </w:r>
      <w:r w:rsidRPr="00E66C9A">
        <w:rPr>
          <w:rFonts w:ascii="Century Gothic" w:eastAsiaTheme="majorEastAsia" w:hAnsi="Century Gothic" w:cstheme="majorBidi"/>
          <w:b/>
          <w:bCs/>
          <w:sz w:val="26"/>
          <w:szCs w:val="26"/>
        </w:rPr>
        <w:t>»</w:t>
      </w:r>
    </w:p>
    <w:bookmarkEnd w:id="0"/>
    <w:p w14:paraId="2E0DF757" w14:textId="77777777" w:rsidR="002D01DF" w:rsidRPr="001079F0" w:rsidRDefault="002D01DF" w:rsidP="008D423D">
      <w:pPr>
        <w:spacing w:before="0" w:after="0" w:line="240" w:lineRule="auto"/>
        <w:contextualSpacing/>
      </w:pPr>
    </w:p>
    <w:p w14:paraId="68D6A14A" w14:textId="77777777" w:rsidR="002D01DF" w:rsidRPr="001079F0" w:rsidRDefault="002D01DF" w:rsidP="008D423D">
      <w:pPr>
        <w:spacing w:before="0" w:after="0" w:line="240" w:lineRule="auto"/>
        <w:contextualSpacing/>
      </w:pPr>
    </w:p>
    <w:p w14:paraId="0CF6882D" w14:textId="77777777" w:rsidR="002D01DF" w:rsidRPr="001079F0" w:rsidRDefault="002D01DF" w:rsidP="008D423D">
      <w:pPr>
        <w:spacing w:before="0" w:after="0" w:line="240" w:lineRule="auto"/>
        <w:contextualSpacing/>
      </w:pPr>
    </w:p>
    <w:p w14:paraId="68D2D63A" w14:textId="77777777" w:rsidR="002D01DF" w:rsidRPr="001079F0" w:rsidRDefault="002D01DF" w:rsidP="008D423D">
      <w:pPr>
        <w:spacing w:before="0" w:after="0" w:line="240" w:lineRule="auto"/>
        <w:contextualSpacing/>
      </w:pPr>
    </w:p>
    <w:p w14:paraId="7B714B87" w14:textId="77777777" w:rsidR="002D01DF" w:rsidRPr="001079F0" w:rsidRDefault="002D01DF" w:rsidP="008D423D">
      <w:pPr>
        <w:spacing w:before="0" w:after="0" w:line="240" w:lineRule="auto"/>
        <w:contextualSpacing/>
      </w:pPr>
    </w:p>
    <w:p w14:paraId="446B7FCA" w14:textId="77777777" w:rsidR="002D01DF" w:rsidRPr="001079F0" w:rsidRDefault="002D01DF" w:rsidP="008D423D">
      <w:pPr>
        <w:spacing w:before="0" w:after="0" w:line="240" w:lineRule="auto"/>
        <w:contextualSpacing/>
      </w:pPr>
    </w:p>
    <w:p w14:paraId="6B124B10" w14:textId="77777777" w:rsidR="002D01DF" w:rsidRPr="001079F0" w:rsidRDefault="002D01DF" w:rsidP="008D423D">
      <w:pPr>
        <w:spacing w:before="0" w:after="0" w:line="240" w:lineRule="auto"/>
        <w:contextualSpacing/>
      </w:pPr>
    </w:p>
    <w:p w14:paraId="37D6871F" w14:textId="77777777" w:rsidR="002D01DF" w:rsidRPr="001079F0" w:rsidRDefault="002D01DF" w:rsidP="008D423D">
      <w:pPr>
        <w:spacing w:before="0" w:after="0" w:line="240" w:lineRule="auto"/>
        <w:contextualSpacing/>
      </w:pPr>
    </w:p>
    <w:p w14:paraId="3C0A6FBA" w14:textId="77777777" w:rsidR="002D01DF" w:rsidRPr="001079F0" w:rsidRDefault="002D01DF" w:rsidP="008D423D">
      <w:pPr>
        <w:spacing w:before="0" w:after="0" w:line="240" w:lineRule="auto"/>
        <w:contextualSpacing/>
      </w:pPr>
    </w:p>
    <w:p w14:paraId="776D06A3" w14:textId="77777777" w:rsidR="002D01DF" w:rsidRPr="001079F0" w:rsidRDefault="002D01DF" w:rsidP="008D423D">
      <w:pPr>
        <w:spacing w:before="0" w:after="0" w:line="240" w:lineRule="auto"/>
        <w:contextualSpacing/>
      </w:pPr>
    </w:p>
    <w:p w14:paraId="2CA493C7" w14:textId="77777777" w:rsidR="002D01DF" w:rsidRPr="001079F0" w:rsidRDefault="002D01DF" w:rsidP="008D423D">
      <w:pPr>
        <w:spacing w:before="0" w:after="0" w:line="240" w:lineRule="auto"/>
        <w:contextualSpacing/>
      </w:pPr>
    </w:p>
    <w:p w14:paraId="40C5F6CF" w14:textId="77777777" w:rsidR="002D01DF" w:rsidRPr="001079F0" w:rsidRDefault="002D01DF" w:rsidP="008D423D">
      <w:pPr>
        <w:spacing w:before="0" w:after="0" w:line="240" w:lineRule="auto"/>
        <w:contextualSpacing/>
      </w:pPr>
    </w:p>
    <w:p w14:paraId="059A41EA" w14:textId="77777777" w:rsidR="002D01DF" w:rsidRPr="001079F0" w:rsidRDefault="002D01DF" w:rsidP="008D423D">
      <w:pPr>
        <w:spacing w:before="0" w:after="0" w:line="240" w:lineRule="auto"/>
        <w:contextualSpacing/>
      </w:pPr>
    </w:p>
    <w:p w14:paraId="09DF51E7" w14:textId="77777777" w:rsidR="002D01DF" w:rsidRPr="001079F0" w:rsidRDefault="002D01DF" w:rsidP="008D423D">
      <w:pPr>
        <w:spacing w:before="0" w:after="0" w:line="240" w:lineRule="auto"/>
        <w:contextualSpacing/>
      </w:pPr>
    </w:p>
    <w:p w14:paraId="5755BE9E" w14:textId="77777777" w:rsidR="002D01DF" w:rsidRPr="001079F0" w:rsidRDefault="002D01DF" w:rsidP="008D423D">
      <w:pPr>
        <w:spacing w:before="0" w:after="0" w:line="240" w:lineRule="auto"/>
        <w:contextualSpacing/>
      </w:pPr>
    </w:p>
    <w:p w14:paraId="6EA33E2D" w14:textId="77777777" w:rsidR="008D423D" w:rsidRDefault="008D423D">
      <w:pPr>
        <w:spacing w:before="0"/>
        <w:jc w:val="left"/>
        <w:rPr>
          <w:rFonts w:ascii="Century Gothic" w:eastAsiaTheme="majorEastAsia" w:hAnsi="Century Gothic" w:cstheme="majorBidi"/>
          <w:b/>
          <w:sz w:val="36"/>
          <w:szCs w:val="36"/>
        </w:rPr>
      </w:pPr>
      <w:r>
        <w:br w:type="page"/>
      </w:r>
    </w:p>
    <w:p w14:paraId="0F7E99FB" w14:textId="7439F61A" w:rsidR="00524D96" w:rsidRPr="001079F0" w:rsidRDefault="00524D96" w:rsidP="008D423D">
      <w:pPr>
        <w:pStyle w:val="Titre1"/>
        <w:spacing w:before="0" w:line="240" w:lineRule="auto"/>
        <w:contextualSpacing/>
        <w:rPr>
          <w:color w:val="auto"/>
        </w:rPr>
      </w:pPr>
      <w:r w:rsidRPr="001079F0">
        <w:rPr>
          <w:color w:val="auto"/>
        </w:rPr>
        <w:lastRenderedPageBreak/>
        <w:t>ACTE D’ENGAGEMENT</w:t>
      </w:r>
    </w:p>
    <w:p w14:paraId="06E5D8DA" w14:textId="5A899BC3" w:rsidR="00524D96" w:rsidRDefault="00524D96" w:rsidP="008D423D">
      <w:pPr>
        <w:pStyle w:val="NormalRiskpart"/>
        <w:contextualSpacing/>
        <w:rPr>
          <w:rFonts w:asciiTheme="minorHAnsi" w:hAnsiTheme="minorHAnsi" w:cstheme="minorHAnsi"/>
        </w:rPr>
      </w:pPr>
    </w:p>
    <w:p w14:paraId="6C297BC0" w14:textId="77777777" w:rsidR="008D423D" w:rsidRDefault="008D423D" w:rsidP="008D423D">
      <w:pPr>
        <w:pStyle w:val="NormalRiskpart"/>
        <w:contextualSpacing/>
        <w:rPr>
          <w:rFonts w:asciiTheme="minorHAnsi" w:hAnsiTheme="minorHAnsi" w:cstheme="minorHAnsi"/>
        </w:rPr>
      </w:pPr>
    </w:p>
    <w:p w14:paraId="01C1C603" w14:textId="77777777" w:rsidR="008D423D" w:rsidRPr="001079F0" w:rsidRDefault="008D423D" w:rsidP="008D423D">
      <w:pPr>
        <w:pStyle w:val="NormalRiskpart"/>
        <w:contextualSpacing/>
        <w:rPr>
          <w:rFonts w:asciiTheme="minorHAnsi" w:hAnsiTheme="minorHAnsi" w:cstheme="minorHAnsi"/>
        </w:rPr>
      </w:pPr>
    </w:p>
    <w:p w14:paraId="5F5A98B1" w14:textId="4D413799" w:rsidR="00980684" w:rsidRPr="001079F0" w:rsidRDefault="00980684" w:rsidP="00592C2E">
      <w:pPr>
        <w:spacing w:before="0" w:after="0" w:line="240" w:lineRule="auto"/>
        <w:contextualSpacing/>
        <w:jc w:val="center"/>
      </w:pPr>
      <w:r w:rsidRPr="00E66C9A">
        <w:rPr>
          <w:rFonts w:ascii="Century Gothic" w:eastAsiaTheme="majorEastAsia" w:hAnsi="Century Gothic" w:cstheme="majorBidi"/>
          <w:b/>
          <w:bCs/>
          <w:sz w:val="26"/>
          <w:szCs w:val="26"/>
        </w:rPr>
        <w:t>Assurance « RISQUES STATUTAIRES</w:t>
      </w:r>
      <w:r w:rsidR="00592C2E">
        <w:rPr>
          <w:rFonts w:ascii="Century Gothic" w:eastAsiaTheme="majorEastAsia" w:hAnsi="Century Gothic" w:cstheme="majorBidi"/>
          <w:b/>
          <w:bCs/>
          <w:sz w:val="26"/>
          <w:szCs w:val="26"/>
        </w:rPr>
        <w:t xml:space="preserve"> </w:t>
      </w:r>
      <w:r w:rsidRPr="00E66C9A">
        <w:rPr>
          <w:rFonts w:ascii="Century Gothic" w:eastAsiaTheme="majorEastAsia" w:hAnsi="Century Gothic" w:cstheme="majorBidi"/>
          <w:b/>
          <w:bCs/>
          <w:sz w:val="26"/>
          <w:szCs w:val="26"/>
        </w:rPr>
        <w:t>»</w:t>
      </w:r>
    </w:p>
    <w:p w14:paraId="77F1E842" w14:textId="01D612B2" w:rsidR="00524D96" w:rsidRDefault="00524D96" w:rsidP="008D423D">
      <w:pPr>
        <w:pStyle w:val="TitreRiskpart4"/>
        <w:spacing w:before="0"/>
        <w:contextualSpacing/>
        <w:rPr>
          <w:rFonts w:asciiTheme="minorHAnsi" w:hAnsiTheme="minorHAnsi" w:cstheme="minorHAnsi"/>
          <w:i w:val="0"/>
          <w:iCs w:val="0"/>
        </w:rPr>
      </w:pPr>
    </w:p>
    <w:p w14:paraId="0C97F396" w14:textId="77777777" w:rsidR="008D423D" w:rsidRPr="00355797" w:rsidRDefault="008D423D" w:rsidP="008D423D">
      <w:pPr>
        <w:pStyle w:val="TitreRiskpart4"/>
        <w:spacing w:before="0"/>
        <w:contextualSpacing/>
        <w:rPr>
          <w:rFonts w:asciiTheme="minorHAnsi" w:hAnsiTheme="minorHAnsi" w:cstheme="minorHAnsi"/>
          <w:i w:val="0"/>
          <w:iCs w:val="0"/>
        </w:rPr>
      </w:pPr>
    </w:p>
    <w:p w14:paraId="6490E842" w14:textId="7422B263" w:rsidR="001079F0" w:rsidRPr="00355797" w:rsidRDefault="001079F0" w:rsidP="008D423D">
      <w:pPr>
        <w:pStyle w:val="Paragraphedeliste"/>
        <w:numPr>
          <w:ilvl w:val="0"/>
          <w:numId w:val="20"/>
        </w:numPr>
        <w:spacing w:before="0" w:after="0" w:line="240" w:lineRule="auto"/>
        <w:rPr>
          <w:rFonts w:ascii="Century Gothic" w:hAnsi="Century Gothic"/>
          <w:sz w:val="24"/>
          <w:szCs w:val="24"/>
        </w:rPr>
      </w:pPr>
      <w:r w:rsidRPr="00355797">
        <w:rPr>
          <w:rFonts w:ascii="Century Gothic" w:hAnsi="Century Gothic"/>
          <w:sz w:val="24"/>
          <w:szCs w:val="24"/>
        </w:rPr>
        <w:t xml:space="preserve"> Représentant légal de la personne publique contractante :</w:t>
      </w:r>
    </w:p>
    <w:p w14:paraId="554A94BB" w14:textId="2938A99E" w:rsidR="001079F0" w:rsidRPr="00355797" w:rsidRDefault="001079F0" w:rsidP="008D423D">
      <w:pPr>
        <w:pStyle w:val="TitreRiskpart4"/>
        <w:spacing w:before="0"/>
        <w:contextualSpacing/>
        <w:rPr>
          <w:rFonts w:asciiTheme="minorHAnsi" w:hAnsiTheme="minorHAnsi" w:cstheme="minorHAnsi"/>
          <w:i w:val="0"/>
          <w:iCs w:val="0"/>
        </w:rPr>
      </w:pPr>
    </w:p>
    <w:p w14:paraId="21FEF9A0" w14:textId="0CD16F47" w:rsidR="00524D96" w:rsidRPr="00355797" w:rsidRDefault="0033111E" w:rsidP="008D423D">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Monsieur Gabriel BASTIAN</w:t>
      </w:r>
      <w:r w:rsidR="008117FC">
        <w:rPr>
          <w:rFonts w:asciiTheme="majorHAnsi" w:hAnsiTheme="majorHAnsi" w:cstheme="majorHAnsi"/>
          <w:b w:val="0"/>
          <w:bCs w:val="0"/>
          <w:i w:val="0"/>
          <w:iCs w:val="0"/>
          <w:sz w:val="22"/>
          <w:szCs w:val="22"/>
        </w:rPr>
        <w:t xml:space="preserve"> </w:t>
      </w:r>
      <w:r w:rsidRPr="00355797">
        <w:rPr>
          <w:rFonts w:asciiTheme="majorHAnsi" w:hAnsiTheme="majorHAnsi" w:cstheme="majorHAnsi"/>
          <w:b w:val="0"/>
          <w:bCs w:val="0"/>
          <w:i w:val="0"/>
          <w:iCs w:val="0"/>
          <w:sz w:val="22"/>
          <w:szCs w:val="22"/>
        </w:rPr>
        <w:t xml:space="preserve"> - </w:t>
      </w:r>
      <w:r>
        <w:rPr>
          <w:rFonts w:asciiTheme="majorHAnsi" w:hAnsiTheme="majorHAnsi" w:cstheme="majorHAnsi"/>
          <w:b w:val="0"/>
          <w:bCs w:val="0"/>
          <w:i w:val="0"/>
          <w:iCs w:val="0"/>
          <w:sz w:val="22"/>
          <w:szCs w:val="22"/>
        </w:rPr>
        <w:t>Maire</w:t>
      </w:r>
    </w:p>
    <w:p w14:paraId="4DBB23A6" w14:textId="686C357E" w:rsidR="00524D96" w:rsidRPr="008D423D" w:rsidRDefault="00524D96" w:rsidP="008D423D">
      <w:pPr>
        <w:pStyle w:val="Paragrapheenexcergue"/>
        <w:contextualSpacing/>
        <w:rPr>
          <w:rFonts w:asciiTheme="minorHAnsi" w:hAnsiTheme="minorHAnsi" w:cstheme="minorHAnsi"/>
          <w:b w:val="0"/>
          <w:bCs w:val="0"/>
          <w:i w:val="0"/>
          <w:iCs w:val="0"/>
        </w:rPr>
      </w:pPr>
    </w:p>
    <w:p w14:paraId="1A4D1D49" w14:textId="77777777" w:rsidR="00355797" w:rsidRPr="00355797" w:rsidRDefault="00355797" w:rsidP="008D423D">
      <w:pPr>
        <w:pStyle w:val="Paragrapheenexcergue"/>
        <w:contextualSpacing/>
        <w:rPr>
          <w:rFonts w:asciiTheme="minorHAnsi" w:hAnsiTheme="minorHAnsi" w:cstheme="minorHAnsi"/>
          <w:b w:val="0"/>
          <w:bCs w:val="0"/>
          <w:i w:val="0"/>
          <w:iCs w:val="0"/>
          <w:sz w:val="28"/>
          <w:szCs w:val="28"/>
        </w:rPr>
      </w:pPr>
    </w:p>
    <w:p w14:paraId="1F537DCF" w14:textId="77777777" w:rsidR="00524D96" w:rsidRPr="00355797" w:rsidRDefault="00524D96" w:rsidP="008D423D">
      <w:pPr>
        <w:pStyle w:val="Paragraphedeliste"/>
        <w:numPr>
          <w:ilvl w:val="0"/>
          <w:numId w:val="20"/>
        </w:numPr>
        <w:spacing w:before="0" w:after="0" w:line="240" w:lineRule="auto"/>
        <w:rPr>
          <w:rFonts w:ascii="Century Gothic" w:hAnsi="Century Gothic"/>
          <w:sz w:val="24"/>
          <w:szCs w:val="24"/>
        </w:rPr>
      </w:pPr>
      <w:r w:rsidRPr="00355797">
        <w:rPr>
          <w:rFonts w:ascii="Century Gothic" w:hAnsi="Century Gothic"/>
          <w:sz w:val="24"/>
          <w:szCs w:val="24"/>
        </w:rPr>
        <w:t>Ordonnateur :</w:t>
      </w:r>
    </w:p>
    <w:p w14:paraId="610E3441" w14:textId="77777777" w:rsidR="00524D96" w:rsidRPr="00355797" w:rsidRDefault="00524D96" w:rsidP="008D423D">
      <w:pPr>
        <w:pStyle w:val="TitreRiskpart4"/>
        <w:spacing w:before="0"/>
        <w:ind w:left="0"/>
        <w:contextualSpacing/>
        <w:rPr>
          <w:rFonts w:asciiTheme="majorHAnsi" w:hAnsiTheme="majorHAnsi" w:cstheme="majorHAnsi"/>
          <w:i w:val="0"/>
          <w:iCs w:val="0"/>
          <w:sz w:val="22"/>
          <w:szCs w:val="22"/>
        </w:rPr>
      </w:pPr>
    </w:p>
    <w:p w14:paraId="04F36864" w14:textId="59A6B62E" w:rsidR="0033111E" w:rsidRPr="00355797" w:rsidRDefault="0033111E" w:rsidP="008D423D">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Monsieur Gabriel BASTIAN</w:t>
      </w:r>
      <w:r w:rsidR="008117FC">
        <w:rPr>
          <w:rFonts w:asciiTheme="majorHAnsi" w:hAnsiTheme="majorHAnsi" w:cstheme="majorHAnsi"/>
          <w:b w:val="0"/>
          <w:bCs w:val="0"/>
          <w:i w:val="0"/>
          <w:iCs w:val="0"/>
          <w:sz w:val="22"/>
          <w:szCs w:val="22"/>
        </w:rPr>
        <w:t xml:space="preserve"> </w:t>
      </w:r>
      <w:r w:rsidRPr="00355797">
        <w:rPr>
          <w:rFonts w:asciiTheme="majorHAnsi" w:hAnsiTheme="majorHAnsi" w:cstheme="majorHAnsi"/>
          <w:b w:val="0"/>
          <w:bCs w:val="0"/>
          <w:i w:val="0"/>
          <w:iCs w:val="0"/>
          <w:sz w:val="22"/>
          <w:szCs w:val="22"/>
        </w:rPr>
        <w:t xml:space="preserve"> - </w:t>
      </w:r>
      <w:r>
        <w:rPr>
          <w:rFonts w:asciiTheme="majorHAnsi" w:hAnsiTheme="majorHAnsi" w:cstheme="majorHAnsi"/>
          <w:b w:val="0"/>
          <w:bCs w:val="0"/>
          <w:i w:val="0"/>
          <w:iCs w:val="0"/>
          <w:sz w:val="22"/>
          <w:szCs w:val="22"/>
        </w:rPr>
        <w:t>Maire</w:t>
      </w:r>
    </w:p>
    <w:p w14:paraId="4E134B97" w14:textId="77777777" w:rsidR="00524D96" w:rsidRPr="008D423D" w:rsidRDefault="00524D96" w:rsidP="008D423D">
      <w:pPr>
        <w:pStyle w:val="Paragrapheenexcergue"/>
        <w:contextualSpacing/>
        <w:rPr>
          <w:rFonts w:asciiTheme="minorHAnsi" w:hAnsiTheme="minorHAnsi" w:cstheme="minorHAnsi"/>
          <w:b w:val="0"/>
          <w:bCs w:val="0"/>
          <w:i w:val="0"/>
          <w:iCs w:val="0"/>
        </w:rPr>
      </w:pPr>
    </w:p>
    <w:p w14:paraId="5547BE57" w14:textId="77777777" w:rsidR="00524D96" w:rsidRPr="00355797" w:rsidRDefault="00524D96" w:rsidP="008D423D">
      <w:pPr>
        <w:pStyle w:val="Paragrapheenexcergue"/>
        <w:contextualSpacing/>
        <w:rPr>
          <w:rFonts w:asciiTheme="minorHAnsi" w:hAnsiTheme="minorHAnsi" w:cstheme="minorHAnsi"/>
          <w:b w:val="0"/>
          <w:bCs w:val="0"/>
          <w:i w:val="0"/>
          <w:iCs w:val="0"/>
          <w:sz w:val="28"/>
          <w:szCs w:val="28"/>
        </w:rPr>
      </w:pPr>
    </w:p>
    <w:p w14:paraId="3C5DEB51" w14:textId="77777777" w:rsidR="00524D96" w:rsidRPr="00355797" w:rsidRDefault="00524D96" w:rsidP="008D423D">
      <w:pPr>
        <w:pStyle w:val="Paragraphedeliste"/>
        <w:numPr>
          <w:ilvl w:val="0"/>
          <w:numId w:val="20"/>
        </w:numPr>
        <w:spacing w:before="0" w:after="0" w:line="240" w:lineRule="auto"/>
        <w:rPr>
          <w:rFonts w:ascii="Century Gothic" w:hAnsi="Century Gothic"/>
          <w:sz w:val="24"/>
          <w:szCs w:val="24"/>
        </w:rPr>
      </w:pPr>
      <w:r w:rsidRPr="00355797">
        <w:rPr>
          <w:rFonts w:ascii="Century Gothic" w:hAnsi="Century Gothic"/>
          <w:sz w:val="24"/>
          <w:szCs w:val="24"/>
        </w:rPr>
        <w:t>Comptable public assignataire des paiements :</w:t>
      </w:r>
    </w:p>
    <w:p w14:paraId="7A1968D9" w14:textId="77777777" w:rsidR="00524D96" w:rsidRPr="00355797" w:rsidRDefault="00524D96" w:rsidP="008D423D">
      <w:pPr>
        <w:pStyle w:val="Paragrapheenexcergue"/>
        <w:contextualSpacing/>
        <w:rPr>
          <w:rFonts w:asciiTheme="minorHAnsi" w:hAnsiTheme="minorHAnsi" w:cstheme="minorHAnsi"/>
          <w:b w:val="0"/>
          <w:bCs w:val="0"/>
          <w:i w:val="0"/>
          <w:iCs w:val="0"/>
          <w:sz w:val="28"/>
          <w:szCs w:val="28"/>
        </w:rPr>
      </w:pPr>
    </w:p>
    <w:p w14:paraId="75CDB00B" w14:textId="3652F363" w:rsidR="00524D96" w:rsidRPr="00355797" w:rsidRDefault="0033111E" w:rsidP="008D423D">
      <w:pPr>
        <w:pStyle w:val="Paragrapheenexcergue"/>
        <w:contextualSpacing/>
        <w:rPr>
          <w:rFonts w:asciiTheme="minorHAnsi" w:hAnsiTheme="minorHAnsi" w:cstheme="minorHAnsi"/>
          <w:b w:val="0"/>
          <w:bCs w:val="0"/>
          <w:i w:val="0"/>
          <w:iCs w:val="0"/>
        </w:rPr>
      </w:pPr>
      <w:r>
        <w:rPr>
          <w:rFonts w:asciiTheme="majorHAnsi" w:hAnsiTheme="majorHAnsi" w:cstheme="majorHAnsi"/>
          <w:b w:val="0"/>
          <w:bCs w:val="0"/>
          <w:i w:val="0"/>
          <w:iCs w:val="0"/>
          <w:sz w:val="22"/>
          <w:szCs w:val="22"/>
        </w:rPr>
        <w:t>Centre de gestion comptable - Saint-Avold</w:t>
      </w:r>
    </w:p>
    <w:p w14:paraId="0207C73B" w14:textId="77777777" w:rsidR="00524D96" w:rsidRPr="008D423D" w:rsidRDefault="00524D96" w:rsidP="008D423D">
      <w:pPr>
        <w:pStyle w:val="Paragrapheenexcergue"/>
        <w:contextualSpacing/>
        <w:rPr>
          <w:rFonts w:asciiTheme="minorHAnsi" w:hAnsiTheme="minorHAnsi" w:cstheme="minorHAnsi"/>
          <w:b w:val="0"/>
          <w:bCs w:val="0"/>
          <w:i w:val="0"/>
          <w:iCs w:val="0"/>
          <w:sz w:val="28"/>
          <w:szCs w:val="28"/>
        </w:rPr>
      </w:pPr>
    </w:p>
    <w:p w14:paraId="1BA3ADA9" w14:textId="77777777" w:rsidR="008D423D" w:rsidRPr="008D423D" w:rsidRDefault="008D423D" w:rsidP="008D423D">
      <w:pPr>
        <w:spacing w:before="0" w:after="0" w:line="240" w:lineRule="auto"/>
        <w:contextualSpacing/>
        <w:jc w:val="left"/>
        <w:rPr>
          <w:rFonts w:asciiTheme="majorHAnsi" w:eastAsia="SimSun" w:hAnsiTheme="majorHAnsi" w:cstheme="majorHAnsi"/>
          <w:kern w:val="3"/>
          <w:sz w:val="20"/>
          <w:szCs w:val="20"/>
          <w:lang w:eastAsia="zh-CN" w:bidi="hi-IN"/>
        </w:rPr>
      </w:pPr>
    </w:p>
    <w:p w14:paraId="6D72CE96" w14:textId="77777777" w:rsidR="00355797" w:rsidRPr="00355797" w:rsidRDefault="00355797" w:rsidP="008D423D">
      <w:pPr>
        <w:pStyle w:val="Paragraphedeliste"/>
        <w:numPr>
          <w:ilvl w:val="0"/>
          <w:numId w:val="20"/>
        </w:numPr>
        <w:spacing w:before="0" w:after="0" w:line="240" w:lineRule="auto"/>
        <w:rPr>
          <w:rFonts w:ascii="Century Gothic" w:hAnsi="Century Gothic"/>
          <w:sz w:val="24"/>
          <w:szCs w:val="24"/>
        </w:rPr>
      </w:pPr>
      <w:r w:rsidRPr="00355797">
        <w:rPr>
          <w:rFonts w:ascii="Century Gothic" w:hAnsi="Century Gothic"/>
          <w:sz w:val="24"/>
          <w:szCs w:val="24"/>
        </w:rPr>
        <w:t>Marché n°</w:t>
      </w:r>
    </w:p>
    <w:p w14:paraId="146FFED1" w14:textId="2B14D36E" w:rsidR="00334853" w:rsidRPr="00355797" w:rsidRDefault="00334853" w:rsidP="008D423D">
      <w:pPr>
        <w:spacing w:before="0" w:after="0" w:line="240" w:lineRule="auto"/>
        <w:contextualSpacing/>
        <w:jc w:val="left"/>
      </w:pPr>
      <w:r w:rsidRPr="00355797">
        <w:br w:type="page"/>
      </w:r>
    </w:p>
    <w:p w14:paraId="5AA94ABB" w14:textId="68B17A97" w:rsidR="00355797" w:rsidRDefault="00355797" w:rsidP="008D423D">
      <w:pPr>
        <w:pStyle w:val="Titre2"/>
        <w:spacing w:before="0" w:line="240" w:lineRule="auto"/>
        <w:ind w:left="0"/>
        <w:contextualSpacing/>
        <w:rPr>
          <w:color w:val="auto"/>
          <w:u w:val="single"/>
        </w:rPr>
      </w:pPr>
      <w:r w:rsidRPr="007956AD">
        <w:rPr>
          <w:color w:val="auto"/>
          <w:u w:val="single"/>
        </w:rPr>
        <w:lastRenderedPageBreak/>
        <w:t>Article 1 – C</w:t>
      </w:r>
      <w:r w:rsidR="00BA5063">
        <w:rPr>
          <w:color w:val="auto"/>
          <w:u w:val="single"/>
        </w:rPr>
        <w:t>andidat c</w:t>
      </w:r>
      <w:r w:rsidRPr="007956AD">
        <w:rPr>
          <w:color w:val="auto"/>
          <w:u w:val="single"/>
        </w:rPr>
        <w:t>ontractant</w:t>
      </w:r>
    </w:p>
    <w:p w14:paraId="7DF9A697" w14:textId="77777777" w:rsidR="008D423D" w:rsidRPr="008D423D" w:rsidRDefault="008D423D" w:rsidP="008D423D">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355797" w:rsidRPr="001079F0" w14:paraId="6A20A0CF"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2BA4BE2D" w14:textId="77777777" w:rsidR="00355797" w:rsidRPr="001079F0" w:rsidRDefault="00355797" w:rsidP="008D423D">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355797" w:rsidRPr="001079F0" w14:paraId="7964C9A2"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0C60496"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7AAAABC"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3467E97B"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A984144"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E0C9975" w14:textId="77777777" w:rsidR="00355797" w:rsidRPr="001079F0" w:rsidRDefault="00355797" w:rsidP="008D423D">
            <w:pPr>
              <w:pStyle w:val="Standard"/>
              <w:contextualSpacing/>
              <w:jc w:val="center"/>
              <w:rPr>
                <w:rFonts w:asciiTheme="majorHAnsi" w:hAnsiTheme="majorHAnsi" w:cstheme="majorHAnsi"/>
                <w:b/>
                <w:bCs/>
                <w:sz w:val="22"/>
                <w:szCs w:val="22"/>
              </w:rPr>
            </w:pPr>
          </w:p>
        </w:tc>
      </w:tr>
      <w:tr w:rsidR="00355797" w:rsidRPr="001079F0" w14:paraId="5F2A37C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174F492"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ED73332" w14:textId="77777777" w:rsidR="00355797" w:rsidRPr="001079F0" w:rsidRDefault="001C097F" w:rsidP="008D423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355797" w:rsidRPr="001079F0">
                  <w:rPr>
                    <w:rFonts w:ascii="MS Gothic" w:eastAsia="MS Gothic" w:hAnsi="MS Gothic" w:cstheme="minorHAnsi" w:hint="eastAsia"/>
                    <w:sz w:val="22"/>
                    <w:szCs w:val="22"/>
                  </w:rPr>
                  <w:t>☐</w:t>
                </w:r>
              </w:sdtContent>
            </w:sdt>
            <w:r w:rsidR="00355797" w:rsidRPr="001079F0">
              <w:rPr>
                <w:rFonts w:asciiTheme="minorHAnsi" w:hAnsiTheme="minorHAnsi" w:cstheme="minorHAnsi"/>
                <w:sz w:val="22"/>
                <w:szCs w:val="22"/>
              </w:rPr>
              <w:t xml:space="preserve"> Représentant de la compagnie d'assurance,</w:t>
            </w:r>
          </w:p>
          <w:p w14:paraId="30D3DACF" w14:textId="77777777" w:rsidR="00355797" w:rsidRPr="001079F0" w:rsidRDefault="001C097F" w:rsidP="008D423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355797" w:rsidRPr="001079F0">
                  <w:rPr>
                    <w:rFonts w:ascii="MS Gothic" w:eastAsia="MS Gothic" w:hAnsi="MS Gothic" w:cstheme="minorHAnsi" w:hint="eastAsia"/>
                    <w:sz w:val="22"/>
                    <w:szCs w:val="22"/>
                  </w:rPr>
                  <w:t>☐</w:t>
                </w:r>
              </w:sdtContent>
            </w:sdt>
            <w:r w:rsidR="00355797" w:rsidRPr="001079F0">
              <w:rPr>
                <w:rFonts w:asciiTheme="minorHAnsi" w:hAnsiTheme="minorHAnsi" w:cstheme="minorHAnsi"/>
                <w:sz w:val="22"/>
                <w:szCs w:val="22"/>
              </w:rPr>
              <w:t xml:space="preserve"> Agent général d'assurances, répondant au nom et pour le compte de sa compagnie</w:t>
            </w:r>
          </w:p>
          <w:p w14:paraId="4A7E0247" w14:textId="77777777" w:rsidR="00355797" w:rsidRPr="001079F0" w:rsidRDefault="001C097F" w:rsidP="008D423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355797" w:rsidRPr="001079F0">
                  <w:rPr>
                    <w:rFonts w:ascii="MS Gothic" w:eastAsia="MS Gothic" w:hAnsi="MS Gothic" w:cstheme="minorHAnsi" w:hint="eastAsia"/>
                    <w:sz w:val="22"/>
                    <w:szCs w:val="22"/>
                  </w:rPr>
                  <w:t>☐</w:t>
                </w:r>
              </w:sdtContent>
            </w:sdt>
            <w:r w:rsidR="00355797" w:rsidRPr="001079F0">
              <w:rPr>
                <w:rFonts w:asciiTheme="minorHAnsi" w:hAnsiTheme="minorHAnsi" w:cstheme="minorHAnsi"/>
                <w:sz w:val="22"/>
                <w:szCs w:val="22"/>
              </w:rPr>
              <w:t xml:space="preserve"> Courtier d'assurances, répondant au nom et pour le compte de la compagnie</w:t>
            </w:r>
          </w:p>
        </w:tc>
      </w:tr>
      <w:tr w:rsidR="00355797" w:rsidRPr="001079F0" w14:paraId="3CC5E794"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71AAD343" w14:textId="77777777" w:rsidR="00355797" w:rsidRPr="001079F0" w:rsidRDefault="00355797" w:rsidP="008D423D">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4177A8DA" w14:textId="77777777" w:rsidR="00355797" w:rsidRDefault="00355797" w:rsidP="008D423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2695823F" w14:textId="77777777" w:rsidR="00355797" w:rsidRPr="00372E64" w:rsidRDefault="00355797" w:rsidP="008D423D">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(co-assurance,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50B27690" w14:textId="79542EEC" w:rsidR="00355797" w:rsidRPr="001079F0" w:rsidRDefault="00355797" w:rsidP="008D423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697B5DAF" w14:textId="77777777" w:rsidR="00355797" w:rsidRPr="001079F0" w:rsidRDefault="00355797" w:rsidP="008D423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(le cas échéant)</w:t>
            </w:r>
          </w:p>
        </w:tc>
      </w:tr>
      <w:tr w:rsidR="00355797" w:rsidRPr="001079F0" w14:paraId="67694137"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F51ECEA"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4FA7FCF"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90607E2"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3D5F930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BF7CC32"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C61859C"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44F9DA5"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12CA682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698C725"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E1C881E"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79ED126"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1B14FB19"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A0AC010"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0977177B"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8CC924A"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5A19A3A7"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EF1BC3C"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ACF0E94"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46F3A3B"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3B8ADF2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4A81CAE"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060FEF9"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4228667"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0934D4C5"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99EDA4A"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E2938E7"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E78BE99"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7028EA07"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AD32D3B"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27B1BF5"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7EC5294"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17B1ED6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CA70ED1"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Pr>
                <w:rFonts w:asciiTheme="majorHAnsi" w:hAnsiTheme="majorHAnsi" w:cstheme="majorHAnsi"/>
                <w:sz w:val="22"/>
                <w:szCs w:val="22"/>
              </w:rPr>
              <w:t>ivité éco.</w:t>
            </w:r>
            <w:r w:rsidRPr="001079F0">
              <w:rPr>
                <w:rFonts w:asciiTheme="majorHAnsi" w:hAnsiTheme="majorHAnsi" w:cstheme="majorHAnsi"/>
                <w:sz w:val="22"/>
                <w:szCs w:val="22"/>
              </w:rPr>
              <w:t xml:space="preserve"> principale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FF066ED"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4A98DCE"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5B2743F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FED72E5" w14:textId="77777777" w:rsidR="00355797" w:rsidRPr="001079F0" w:rsidRDefault="00355797" w:rsidP="008D423D">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35D72EF" w14:textId="77777777" w:rsidR="00355797" w:rsidRPr="001079F0" w:rsidRDefault="00355797" w:rsidP="008D423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30F406B"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0218D33B"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0C67B85F" w14:textId="77777777" w:rsidR="00355797" w:rsidRPr="001079F0" w:rsidRDefault="00355797" w:rsidP="008D423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355797" w:rsidRPr="001079F0" w14:paraId="5D24E0F5"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D6C3330"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AF46720"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17D9E573"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AD708E5"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67D16A0" w14:textId="77777777" w:rsidR="00355797" w:rsidRPr="001079F0" w:rsidRDefault="00355797" w:rsidP="008D423D">
            <w:pPr>
              <w:pStyle w:val="Standard"/>
              <w:contextualSpacing/>
              <w:jc w:val="center"/>
              <w:rPr>
                <w:rFonts w:asciiTheme="majorHAnsi" w:hAnsiTheme="majorHAnsi" w:cstheme="majorHAnsi"/>
                <w:sz w:val="22"/>
                <w:szCs w:val="22"/>
              </w:rPr>
            </w:pPr>
          </w:p>
        </w:tc>
      </w:tr>
      <w:tr w:rsidR="00355797" w:rsidRPr="001079F0" w14:paraId="758DC224"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D4420C8" w14:textId="77777777" w:rsidR="00355797" w:rsidRPr="001079F0" w:rsidRDefault="00355797" w:rsidP="008D423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9AA4E61" w14:textId="77777777" w:rsidR="00355797" w:rsidRPr="001079F0" w:rsidRDefault="00355797" w:rsidP="008D423D">
            <w:pPr>
              <w:pStyle w:val="Standard"/>
              <w:contextualSpacing/>
              <w:jc w:val="center"/>
              <w:rPr>
                <w:rFonts w:asciiTheme="majorHAnsi" w:hAnsiTheme="majorHAnsi" w:cstheme="majorHAnsi"/>
                <w:sz w:val="22"/>
                <w:szCs w:val="22"/>
              </w:rPr>
            </w:pPr>
          </w:p>
        </w:tc>
      </w:tr>
    </w:tbl>
    <w:p w14:paraId="5A5DD64A" w14:textId="2D99137D" w:rsidR="00355797" w:rsidRDefault="00355797" w:rsidP="008D423D">
      <w:pPr>
        <w:spacing w:before="0" w:after="0" w:line="240" w:lineRule="auto"/>
        <w:contextualSpacing/>
        <w:rPr>
          <w:i/>
          <w:iCs/>
        </w:rPr>
      </w:pPr>
      <w:bookmarkStart w:id="1" w:name="_Hlk100515923"/>
      <w:r>
        <w:rPr>
          <w:i/>
          <w:iCs/>
        </w:rPr>
        <w:t>* En cas de co-assurance, renseigner la compagnie apéritrice et joindre en annexe la présentation des autres compagnies et les modalités de la coassurance</w:t>
      </w:r>
      <w:bookmarkEnd w:id="1"/>
    </w:p>
    <w:p w14:paraId="648D70B5" w14:textId="77777777" w:rsidR="008D423D" w:rsidRPr="00372E64" w:rsidRDefault="008D423D" w:rsidP="008D423D">
      <w:pPr>
        <w:spacing w:before="0" w:after="0" w:line="240" w:lineRule="auto"/>
        <w:contextualSpacing/>
        <w:rPr>
          <w:i/>
          <w:iCs/>
        </w:rPr>
      </w:pPr>
    </w:p>
    <w:p w14:paraId="5CF2AE6C" w14:textId="77777777" w:rsidR="00355797" w:rsidRPr="001079F0" w:rsidRDefault="00355797" w:rsidP="008D423D">
      <w:pPr>
        <w:pStyle w:val="Paragraphedeliste"/>
        <w:numPr>
          <w:ilvl w:val="0"/>
          <w:numId w:val="21"/>
        </w:numPr>
        <w:spacing w:before="0" w:after="0" w:line="240" w:lineRule="auto"/>
      </w:pPr>
      <w:r w:rsidRPr="001079F0">
        <w:t>après avoir pris connaissance du présent cahier des charges et des documents qui y sont mentionnés;</w:t>
      </w:r>
    </w:p>
    <w:p w14:paraId="651A4165" w14:textId="77777777" w:rsidR="00355797" w:rsidRPr="001079F0" w:rsidRDefault="00355797" w:rsidP="008D423D">
      <w:pPr>
        <w:pStyle w:val="Paragraphedeliste"/>
        <w:numPr>
          <w:ilvl w:val="0"/>
          <w:numId w:val="21"/>
        </w:numPr>
        <w:spacing w:before="0" w:after="0" w:line="240" w:lineRule="auto"/>
      </w:pPr>
      <w:r w:rsidRPr="001079F0">
        <w:t>et après avoir produit les documents, certificats, attestations ou déclarations exigés aux articles R2143-3 à R2143-16 du Code de la commande publique ;</w:t>
      </w:r>
    </w:p>
    <w:p w14:paraId="3B4BA991" w14:textId="2129C8D7" w:rsidR="00355797" w:rsidRDefault="00355797" w:rsidP="008D423D">
      <w:pPr>
        <w:pStyle w:val="Paragraphedeliste"/>
        <w:numPr>
          <w:ilvl w:val="0"/>
          <w:numId w:val="21"/>
        </w:numPr>
        <w:spacing w:before="0" w:after="0" w:line="240" w:lineRule="auto"/>
      </w:pPr>
      <w:r w:rsidRPr="001079F0">
        <w:t>m’engage, conformément aux stipulations des documents visés ci-dessus, à exécuter les prestations dans les conditions ci-après définies.</w:t>
      </w:r>
    </w:p>
    <w:p w14:paraId="5B0AA7F6" w14:textId="77777777" w:rsidR="008D423D" w:rsidRPr="001079F0" w:rsidRDefault="008D423D" w:rsidP="008D423D">
      <w:pPr>
        <w:pStyle w:val="Paragraphedeliste"/>
        <w:spacing w:before="0" w:after="0" w:line="240" w:lineRule="auto"/>
      </w:pPr>
    </w:p>
    <w:p w14:paraId="60B4EC67" w14:textId="77777777" w:rsidR="00355797" w:rsidRPr="001079F0" w:rsidRDefault="00355797" w:rsidP="008D423D">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095C58AF" w14:textId="52462F88" w:rsidR="000D57D0" w:rsidRDefault="000D57D0" w:rsidP="008D423D">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5012F01F" w14:textId="77777777" w:rsidR="008D423D" w:rsidRPr="008D423D" w:rsidRDefault="008D423D" w:rsidP="008D423D"/>
    <w:p w14:paraId="36C2D59E" w14:textId="0192BCAB" w:rsidR="000D57D0" w:rsidRPr="008D423D" w:rsidRDefault="000D57D0" w:rsidP="008D423D">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Durée de validité du marché</w:t>
      </w:r>
    </w:p>
    <w:p w14:paraId="755C92B5" w14:textId="77777777" w:rsidR="008D423D" w:rsidRPr="001079F0" w:rsidRDefault="008D423D" w:rsidP="008D423D">
      <w:pPr>
        <w:pStyle w:val="Paragraphedeliste"/>
        <w:spacing w:before="0" w:after="0" w:line="240" w:lineRule="auto"/>
      </w:pPr>
    </w:p>
    <w:p w14:paraId="63151AAD" w14:textId="302C2EAD" w:rsidR="0033111E" w:rsidRPr="0033111E" w:rsidRDefault="000D57D0" w:rsidP="008D423D">
      <w:pPr>
        <w:spacing w:before="0" w:after="0" w:line="240" w:lineRule="auto"/>
        <w:contextualSpacing/>
      </w:pPr>
      <w:r w:rsidRPr="0033111E">
        <w:t xml:space="preserve">Durée de marché : </w:t>
      </w:r>
      <w:r>
        <w:t>4 ans</w:t>
      </w:r>
    </w:p>
    <w:p w14:paraId="63B2C356" w14:textId="0DE7B945" w:rsidR="0033111E" w:rsidRPr="0033111E" w:rsidRDefault="000D57D0" w:rsidP="008D423D">
      <w:pPr>
        <w:spacing w:before="0" w:after="0" w:line="240" w:lineRule="auto"/>
        <w:contextualSpacing/>
      </w:pPr>
      <w:r w:rsidRPr="0033111E">
        <w:t xml:space="preserve">Date d’effet : </w:t>
      </w:r>
      <w:r>
        <w:t>01/01/2027 à 00:00</w:t>
      </w:r>
    </w:p>
    <w:p w14:paraId="57D22134" w14:textId="79912BF2" w:rsidR="000D57D0" w:rsidRDefault="000D57D0" w:rsidP="008D423D">
      <w:pPr>
        <w:spacing w:before="0" w:after="0" w:line="240" w:lineRule="auto"/>
        <w:contextualSpacing/>
      </w:pPr>
      <w:r w:rsidRPr="0033111E">
        <w:t xml:space="preserve">Fin de marché : </w:t>
      </w:r>
      <w:r>
        <w:t>31/12/2030 à 23:59</w:t>
      </w:r>
    </w:p>
    <w:p w14:paraId="5633EF2C" w14:textId="77777777" w:rsidR="00377A74" w:rsidRDefault="00377A74" w:rsidP="00377A74">
      <w:pPr>
        <w:spacing w:before="0" w:after="0" w:line="240" w:lineRule="auto"/>
        <w:contextualSpacing/>
      </w:pPr>
    </w:p>
    <w:p w14:paraId="7427A818" w14:textId="79CF5C6D" w:rsidR="00377A74" w:rsidRDefault="00377A74" w:rsidP="00377A74">
      <w:pPr>
        <w:spacing w:before="0" w:after="0" w:line="240" w:lineRule="auto"/>
        <w:contextualSpacing/>
      </w:pPr>
      <w:r>
        <w:t xml:space="preserve">Avec possibilité de résiliation annuelle du contrat par les deux parties sous respect du préavis de </w:t>
      </w:r>
      <w:r w:rsidR="00B643BD">
        <w:t>6</w:t>
      </w:r>
      <w:r>
        <w:t xml:space="preserve"> mois avant l'échéance annuelle.</w:t>
      </w:r>
    </w:p>
    <w:p w14:paraId="5639B759" w14:textId="77777777" w:rsidR="008D423D" w:rsidRDefault="008D423D" w:rsidP="008D423D">
      <w:pPr>
        <w:spacing w:before="0" w:after="0" w:line="240" w:lineRule="auto"/>
        <w:contextualSpacing/>
      </w:pPr>
    </w:p>
    <w:p w14:paraId="2CC8D27B" w14:textId="77777777" w:rsidR="00377A74" w:rsidRPr="001079F0" w:rsidRDefault="00377A74" w:rsidP="008D423D">
      <w:pPr>
        <w:spacing w:before="0" w:after="0" w:line="240" w:lineRule="auto"/>
        <w:contextualSpacing/>
      </w:pPr>
    </w:p>
    <w:p w14:paraId="320A2228" w14:textId="7F3BAADE" w:rsidR="000D57D0" w:rsidRPr="008D423D" w:rsidRDefault="000D57D0" w:rsidP="008D423D">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2F17092D" w14:textId="77777777" w:rsidR="008D423D" w:rsidRPr="001079F0" w:rsidRDefault="008D423D" w:rsidP="008D423D">
      <w:pPr>
        <w:pStyle w:val="Paragraphedeliste"/>
        <w:spacing w:before="0" w:after="0" w:line="240" w:lineRule="auto"/>
      </w:pPr>
    </w:p>
    <w:p w14:paraId="64E46DD4" w14:textId="77777777" w:rsidR="004720A3" w:rsidRPr="001079F0" w:rsidRDefault="004720A3" w:rsidP="004720A3">
      <w:pPr>
        <w:spacing w:before="0" w:after="0" w:line="240" w:lineRule="auto"/>
        <w:contextualSpacing/>
      </w:pPr>
      <w:r w:rsidRPr="001079F0">
        <w:t xml:space="preserve">Le délai d’exécution </w:t>
      </w:r>
      <w:r>
        <w:t>débute à</w:t>
      </w:r>
      <w:r w:rsidRPr="001079F0">
        <w:t xml:space="preserve"> la date d’effet du contrat</w:t>
      </w:r>
      <w:r>
        <w:t>.</w:t>
      </w:r>
    </w:p>
    <w:p w14:paraId="01710BAD" w14:textId="21C7C703" w:rsidR="000D57D0" w:rsidRDefault="000D57D0" w:rsidP="008D423D">
      <w:pPr>
        <w:spacing w:before="0" w:after="0" w:line="240" w:lineRule="auto"/>
        <w:contextualSpacing/>
      </w:pPr>
    </w:p>
    <w:p w14:paraId="082A7265" w14:textId="77777777" w:rsidR="008D423D" w:rsidRPr="001079F0" w:rsidRDefault="008D423D" w:rsidP="008D423D">
      <w:pPr>
        <w:spacing w:before="0" w:after="0" w:line="240" w:lineRule="auto"/>
        <w:contextualSpacing/>
      </w:pPr>
    </w:p>
    <w:p w14:paraId="36007437" w14:textId="4A77311B" w:rsidR="008D423D" w:rsidRPr="008D423D" w:rsidRDefault="00421474" w:rsidP="008D423D">
      <w:pPr>
        <w:pStyle w:val="Titre2"/>
        <w:spacing w:before="0" w:line="240" w:lineRule="auto"/>
        <w:ind w:left="0"/>
        <w:contextualSpacing/>
        <w:rPr>
          <w:color w:val="auto"/>
          <w:u w:val="single"/>
        </w:rPr>
      </w:pPr>
      <w:r w:rsidRPr="007956AD">
        <w:rPr>
          <w:color w:val="auto"/>
          <w:u w:val="single"/>
        </w:rPr>
        <w:t>Article 3 – Paiements</w:t>
      </w:r>
    </w:p>
    <w:p w14:paraId="76F56864" w14:textId="77777777" w:rsidR="008D423D" w:rsidRDefault="008D423D" w:rsidP="008D423D">
      <w:pPr>
        <w:spacing w:before="0" w:after="0" w:line="240" w:lineRule="auto"/>
        <w:contextualSpacing/>
      </w:pPr>
    </w:p>
    <w:p w14:paraId="7D2FC270" w14:textId="59A3AB74" w:rsidR="000D57D0" w:rsidRPr="001079F0" w:rsidRDefault="000D57D0" w:rsidP="008D423D">
      <w:pPr>
        <w:spacing w:before="0" w:after="0" w:line="240" w:lineRule="auto"/>
        <w:contextualSpacing/>
      </w:pPr>
      <w:r w:rsidRPr="001079F0">
        <w:t>Les modalités du règlement des comptes du marché sont spécifiées au cahier des clauses administratives du cahier des charges.</w:t>
      </w:r>
    </w:p>
    <w:p w14:paraId="765D325D" w14:textId="3FB2A9B5" w:rsidR="00355797" w:rsidRDefault="00355797" w:rsidP="008D423D">
      <w:pPr>
        <w:spacing w:before="0" w:after="0" w:line="240" w:lineRule="auto"/>
        <w:contextualSpacing/>
      </w:pPr>
      <w:bookmarkStart w:id="2" w:name="_Hlk100390042"/>
    </w:p>
    <w:p w14:paraId="44255574" w14:textId="77777777" w:rsidR="008D423D" w:rsidRDefault="008D423D" w:rsidP="008D423D">
      <w:pPr>
        <w:spacing w:before="0" w:after="0" w:line="240" w:lineRule="auto"/>
        <w:contextualSpacing/>
      </w:pPr>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355797" w14:paraId="7CF3A305"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70620F58"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355797" w14:paraId="135E74D2"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C1E0FE"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0DE13297" w14:textId="77777777" w:rsidR="00355797" w:rsidRDefault="00355797" w:rsidP="008D423D">
            <w:pPr>
              <w:spacing w:before="0"/>
              <w:contextualSpacing/>
              <w:jc w:val="left"/>
            </w:pPr>
          </w:p>
        </w:tc>
      </w:tr>
      <w:tr w:rsidR="00355797" w14:paraId="02EB5183"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B444FA"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03C6F680" w14:textId="77777777" w:rsidR="00355797" w:rsidRDefault="00355797" w:rsidP="008D423D">
            <w:pPr>
              <w:spacing w:before="0"/>
              <w:contextualSpacing/>
              <w:jc w:val="left"/>
            </w:pPr>
          </w:p>
        </w:tc>
      </w:tr>
      <w:tr w:rsidR="00355797" w14:paraId="259031EF"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A2CD3C"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38A82495" w14:textId="77777777" w:rsidR="00355797" w:rsidRDefault="00355797" w:rsidP="008D423D">
            <w:pPr>
              <w:spacing w:before="0"/>
              <w:contextualSpacing/>
              <w:jc w:val="left"/>
            </w:pPr>
          </w:p>
        </w:tc>
      </w:tr>
      <w:tr w:rsidR="00355797" w14:paraId="03253A0E"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D87471"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35F7EBFE" w14:textId="77777777" w:rsidR="00355797" w:rsidRDefault="00355797" w:rsidP="008D423D">
            <w:pPr>
              <w:spacing w:before="0"/>
              <w:contextualSpacing/>
              <w:jc w:val="left"/>
            </w:pPr>
          </w:p>
        </w:tc>
      </w:tr>
      <w:tr w:rsidR="00355797" w14:paraId="0F026F6B"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30E934"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5D6F399F" w14:textId="77777777" w:rsidR="00355797" w:rsidRDefault="00355797" w:rsidP="008D423D">
            <w:pPr>
              <w:spacing w:before="0"/>
              <w:contextualSpacing/>
              <w:jc w:val="left"/>
            </w:pPr>
          </w:p>
        </w:tc>
      </w:tr>
      <w:tr w:rsidR="00355797" w14:paraId="2F290B48"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790980" w14:textId="77777777" w:rsidR="00355797" w:rsidRDefault="00355797" w:rsidP="008D423D">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1D6E6518" w14:textId="77777777" w:rsidR="00355797" w:rsidRDefault="00355797" w:rsidP="008D423D">
            <w:pPr>
              <w:spacing w:before="0"/>
              <w:contextualSpacing/>
              <w:jc w:val="left"/>
            </w:pPr>
          </w:p>
        </w:tc>
        <w:bookmarkEnd w:id="2"/>
      </w:tr>
    </w:tbl>
    <w:p w14:paraId="54A2A086" w14:textId="77777777" w:rsidR="00355797" w:rsidRPr="001079F0" w:rsidRDefault="00355797" w:rsidP="008D423D">
      <w:pPr>
        <w:spacing w:before="0" w:after="0" w:line="240" w:lineRule="auto"/>
        <w:contextualSpacing/>
      </w:pPr>
    </w:p>
    <w:p w14:paraId="1773B1C0" w14:textId="57008F8F" w:rsidR="00DE27C2" w:rsidRPr="001079F0" w:rsidRDefault="000D57D0" w:rsidP="008D423D">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8D423D">
      <w:pPr>
        <w:spacing w:before="0" w:after="0" w:line="240" w:lineRule="auto"/>
        <w:contextualSpacing/>
        <w:jc w:val="left"/>
      </w:pPr>
      <w:r w:rsidRPr="001079F0">
        <w:br w:type="page"/>
      </w:r>
    </w:p>
    <w:p w14:paraId="6BDB938E" w14:textId="77777777" w:rsidR="008D423D" w:rsidRDefault="00DE27C2" w:rsidP="008D423D">
      <w:pPr>
        <w:pStyle w:val="Titre2"/>
        <w:spacing w:before="0" w:line="240" w:lineRule="auto"/>
        <w:ind w:left="0"/>
        <w:contextualSpacing/>
        <w:rPr>
          <w:color w:val="auto"/>
          <w:u w:val="single"/>
        </w:rPr>
      </w:pPr>
      <w:r w:rsidRPr="007956AD">
        <w:rPr>
          <w:color w:val="auto"/>
          <w:u w:val="single"/>
        </w:rPr>
        <w:lastRenderedPageBreak/>
        <w:t>Article 4 – Tarification</w:t>
      </w:r>
    </w:p>
    <w:p w14:paraId="4D7716A2" w14:textId="674C0EAB" w:rsidR="00714A12" w:rsidRPr="00F7201A" w:rsidRDefault="00DE27C2" w:rsidP="008D423D">
      <w:pPr>
        <w:pStyle w:val="Titre2"/>
        <w:spacing w:before="0" w:line="240" w:lineRule="auto"/>
        <w:ind w:left="0"/>
        <w:contextualSpacing/>
        <w:rPr>
          <w:color w:val="auto"/>
          <w:u w:val="single"/>
        </w:rPr>
      </w:pPr>
      <w:r w:rsidRPr="007956AD">
        <w:rPr>
          <w:color w:val="auto"/>
          <w:u w:val="single"/>
        </w:rPr>
        <w:t xml:space="preserve"> </w:t>
      </w:r>
    </w:p>
    <w:p w14:paraId="4355D8BD" w14:textId="77777777" w:rsidR="00377A74" w:rsidRPr="00130EF0" w:rsidRDefault="00377A74" w:rsidP="00377A74">
      <w:pPr>
        <w:spacing w:before="0"/>
        <w:jc w:val="left"/>
        <w:rPr>
          <w:rFonts w:ascii="Century Gothic" w:hAnsi="Century Gothic"/>
          <w:sz w:val="24"/>
          <w:szCs w:val="24"/>
        </w:rPr>
      </w:pPr>
      <w:r>
        <w:rPr>
          <w:b/>
          <w:bCs/>
          <w:color w:val="FF0000"/>
          <w:u w:val="single"/>
        </w:rPr>
        <w:t>Précisions pour tarification</w:t>
      </w:r>
      <w:r w:rsidRPr="001B156C">
        <w:rPr>
          <w:b/>
          <w:bCs/>
          <w:color w:val="FF0000"/>
          <w:u w:val="single"/>
        </w:rPr>
        <w:t> :</w:t>
      </w:r>
    </w:p>
    <w:p w14:paraId="4F68B5BB" w14:textId="77777777" w:rsidR="00377A74" w:rsidRDefault="00377A74" w:rsidP="00377A74">
      <w:pPr>
        <w:pStyle w:val="Paragraphedeliste"/>
        <w:numPr>
          <w:ilvl w:val="0"/>
          <w:numId w:val="21"/>
        </w:numPr>
        <w:spacing w:before="0" w:after="0" w:line="240" w:lineRule="auto"/>
      </w:pPr>
      <w:r w:rsidRPr="00E66C9A">
        <w:t>L'assiette de cotisation sera choisie par l'assuré au moment de l'attribution.</w:t>
      </w:r>
    </w:p>
    <w:p w14:paraId="7F10B66C" w14:textId="77777777" w:rsidR="00377A74" w:rsidRDefault="00377A74" w:rsidP="00377A74">
      <w:pPr>
        <w:pStyle w:val="Paragraphedeliste"/>
        <w:numPr>
          <w:ilvl w:val="0"/>
          <w:numId w:val="21"/>
        </w:numPr>
        <w:spacing w:before="0" w:after="0" w:line="240" w:lineRule="auto"/>
      </w:pPr>
      <w:r>
        <w:t>Voir composition et montant de l’assiette en annexe.</w:t>
      </w:r>
    </w:p>
    <w:p w14:paraId="3F33583A" w14:textId="77777777" w:rsidR="00377A74" w:rsidRPr="00E66C9A" w:rsidRDefault="00377A74" w:rsidP="00377A74">
      <w:pPr>
        <w:pStyle w:val="Paragraphedeliste"/>
        <w:numPr>
          <w:ilvl w:val="0"/>
          <w:numId w:val="21"/>
        </w:numPr>
        <w:spacing w:before="0" w:after="0" w:line="240" w:lineRule="auto"/>
      </w:pPr>
      <w:r>
        <w:t>Les garanties souscrites seront choisies par l’assuré au moment de l’attribution.</w:t>
      </w:r>
    </w:p>
    <w:p w14:paraId="2FCC80D0" w14:textId="2DA2AD6E" w:rsidR="00377A74" w:rsidRPr="00E66C9A" w:rsidRDefault="00377A74" w:rsidP="00377A74">
      <w:pPr>
        <w:pStyle w:val="Paragraphedeliste"/>
        <w:numPr>
          <w:ilvl w:val="0"/>
          <w:numId w:val="21"/>
        </w:numPr>
        <w:spacing w:before="0" w:after="0" w:line="240" w:lineRule="auto"/>
      </w:pPr>
      <w:r>
        <w:t xml:space="preserve">Les garanties et franchises pourront être modifiées par l’assuré, à chaque échéance annuelle dans le respect d’un préavis de </w:t>
      </w:r>
      <w:r w:rsidR="00B643BD">
        <w:t>6</w:t>
      </w:r>
      <w:r>
        <w:t xml:space="preserve"> mois.</w:t>
      </w:r>
    </w:p>
    <w:p w14:paraId="10A225B9" w14:textId="71327852" w:rsidR="003A7F37" w:rsidRDefault="003A7F37">
      <w:pPr>
        <w:spacing w:before="0"/>
        <w:jc w:val="left"/>
        <w:rPr>
          <w:highlight w:val="yellow"/>
        </w:rPr>
      </w:pPr>
    </w:p>
    <w:p w14:paraId="66601C37" w14:textId="77777777" w:rsidR="00B44FEF" w:rsidRDefault="00B44FEF" w:rsidP="00B44FEF">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Assurance « </w:t>
      </w:r>
      <w:r>
        <w:rPr>
          <w:rFonts w:ascii="Century Gothic" w:hAnsi="Century Gothic"/>
          <w:sz w:val="24"/>
          <w:szCs w:val="24"/>
        </w:rPr>
        <w:t>RISQUES STATUTAIRES CNRACL</w:t>
      </w:r>
      <w:r w:rsidRPr="00714A12">
        <w:rPr>
          <w:rFonts w:ascii="Century Gothic" w:hAnsi="Century Gothic"/>
          <w:sz w:val="24"/>
          <w:szCs w:val="24"/>
        </w:rPr>
        <w:t> »</w:t>
      </w:r>
    </w:p>
    <w:p w14:paraId="156BFEC7" w14:textId="77777777" w:rsidR="008D423D" w:rsidRPr="00F76ACA" w:rsidRDefault="008D423D" w:rsidP="008D423D">
      <w:pPr>
        <w:pStyle w:val="Paragraphedeliste"/>
        <w:spacing w:before="0" w:after="0" w:line="240" w:lineRule="auto"/>
        <w:rPr>
          <w:highlight w:val="yellow"/>
        </w:rPr>
      </w:pPr>
    </w:p>
    <w:tbl>
      <w:tblPr>
        <w:tblStyle w:val="Grilledutableau"/>
        <w:tblW w:w="9588" w:type="dxa"/>
        <w:jc w:val="center"/>
        <w:tblLook w:val="04A0" w:firstRow="1" w:lastRow="0" w:firstColumn="1" w:lastColumn="0" w:noHBand="0" w:noVBand="1"/>
      </w:tblPr>
      <w:tblGrid>
        <w:gridCol w:w="3339"/>
        <w:gridCol w:w="4298"/>
        <w:gridCol w:w="1951"/>
      </w:tblGrid>
      <w:tr w:rsidR="007B5300" w:rsidRPr="001079F0" w14:paraId="773FDDA5" w14:textId="77777777" w:rsidTr="007B5300">
        <w:trPr>
          <w:trHeight w:val="838"/>
          <w:jc w:val="center"/>
        </w:trPr>
        <w:tc>
          <w:tcPr>
            <w:tcW w:w="3339" w:type="dxa"/>
            <w:shd w:val="clear" w:color="auto" w:fill="D9E2F3" w:themeFill="accent1" w:themeFillTint="33"/>
            <w:vAlign w:val="center"/>
          </w:tcPr>
          <w:p w14:paraId="77674EED" w14:textId="7B8CC2C9" w:rsidR="007B5300" w:rsidRPr="00F7201A" w:rsidRDefault="007B5300" w:rsidP="00130EF0">
            <w:pPr>
              <w:spacing w:before="0"/>
              <w:contextualSpacing/>
              <w:jc w:val="center"/>
              <w:rPr>
                <w:rFonts w:asciiTheme="majorHAnsi" w:hAnsiTheme="majorHAnsi" w:cstheme="majorHAnsi"/>
                <w:b/>
                <w:bCs/>
              </w:rPr>
            </w:pPr>
            <w:r w:rsidRPr="00F7201A">
              <w:rPr>
                <w:rFonts w:asciiTheme="majorHAnsi" w:hAnsiTheme="majorHAnsi" w:cstheme="majorHAnsi"/>
                <w:b/>
                <w:bCs/>
              </w:rPr>
              <w:t>Garanties</w:t>
            </w:r>
          </w:p>
        </w:tc>
        <w:tc>
          <w:tcPr>
            <w:tcW w:w="4298" w:type="dxa"/>
            <w:shd w:val="clear" w:color="auto" w:fill="D9E2F3" w:themeFill="accent1" w:themeFillTint="33"/>
            <w:vAlign w:val="center"/>
          </w:tcPr>
          <w:p w14:paraId="1B5A7821" w14:textId="7ECA3708" w:rsidR="007B5300" w:rsidRPr="00F7201A" w:rsidRDefault="007B5300" w:rsidP="00130EF0">
            <w:pPr>
              <w:spacing w:before="0"/>
              <w:contextualSpacing/>
              <w:jc w:val="center"/>
              <w:rPr>
                <w:rFonts w:asciiTheme="majorHAnsi" w:hAnsiTheme="majorHAnsi" w:cstheme="majorHAnsi"/>
                <w:b/>
                <w:bCs/>
              </w:rPr>
            </w:pPr>
            <w:r w:rsidRPr="00F7201A">
              <w:rPr>
                <w:rFonts w:asciiTheme="majorHAnsi" w:hAnsiTheme="majorHAnsi" w:cstheme="majorHAnsi"/>
                <w:b/>
                <w:bCs/>
              </w:rPr>
              <w:t>Franchises</w:t>
            </w:r>
          </w:p>
        </w:tc>
        <w:tc>
          <w:tcPr>
            <w:tcW w:w="1951" w:type="dxa"/>
            <w:shd w:val="clear" w:color="auto" w:fill="D9E2F3" w:themeFill="accent1" w:themeFillTint="33"/>
            <w:vAlign w:val="center"/>
          </w:tcPr>
          <w:p w14:paraId="78BF40C2" w14:textId="1C0056C1" w:rsidR="007B5300" w:rsidRPr="00F7201A" w:rsidRDefault="007B5300" w:rsidP="00130EF0">
            <w:pPr>
              <w:spacing w:before="0"/>
              <w:contextualSpacing/>
              <w:jc w:val="center"/>
              <w:rPr>
                <w:rFonts w:asciiTheme="majorHAnsi" w:hAnsiTheme="majorHAnsi" w:cstheme="majorHAnsi"/>
                <w:b/>
                <w:bCs/>
              </w:rPr>
            </w:pPr>
            <w:r w:rsidRPr="00F7201A">
              <w:rPr>
                <w:rFonts w:asciiTheme="majorHAnsi" w:hAnsiTheme="majorHAnsi" w:cstheme="majorHAnsi"/>
                <w:b/>
                <w:bCs/>
              </w:rPr>
              <w:t>Taux de cotisation*</w:t>
            </w:r>
          </w:p>
        </w:tc>
      </w:tr>
      <w:tr w:rsidR="007B5300" w:rsidRPr="001079F0" w14:paraId="34EE826B" w14:textId="77777777" w:rsidTr="007B5300">
        <w:trPr>
          <w:trHeight w:val="1083"/>
          <w:jc w:val="center"/>
        </w:trPr>
        <w:tc>
          <w:tcPr>
            <w:tcW w:w="3339" w:type="dxa"/>
            <w:vAlign w:val="center"/>
          </w:tcPr>
          <w:p w14:paraId="66084D75" w14:textId="6219A522" w:rsidR="007B5300" w:rsidRDefault="007B5300" w:rsidP="00130EF0">
            <w:pPr>
              <w:spacing w:before="0"/>
              <w:contextualSpacing/>
              <w:jc w:val="center"/>
              <w:rPr>
                <w:rFonts w:asciiTheme="majorHAnsi" w:hAnsiTheme="majorHAnsi" w:cstheme="majorHAnsi"/>
              </w:rPr>
            </w:pPr>
            <w:r>
              <w:rPr>
                <w:rFonts w:asciiTheme="majorHAnsi" w:hAnsiTheme="majorHAnsi" w:cstheme="majorHAnsi"/>
              </w:rPr>
              <w:t>Décès</w:t>
            </w:r>
          </w:p>
        </w:tc>
        <w:tc>
          <w:tcPr>
            <w:tcW w:w="4298" w:type="dxa"/>
            <w:vAlign w:val="center"/>
          </w:tcPr>
          <w:p w14:paraId="0D9F2035" w14:textId="68855870" w:rsidR="007B5300" w:rsidRPr="00714A12" w:rsidRDefault="007B5300" w:rsidP="00130EF0">
            <w:pPr>
              <w:spacing w:before="0"/>
              <w:contextualSpacing/>
              <w:jc w:val="center"/>
              <w:rPr>
                <w:rFonts w:asciiTheme="majorHAnsi" w:hAnsiTheme="majorHAnsi" w:cstheme="majorHAnsi"/>
              </w:rPr>
            </w:pPr>
            <w:r>
              <w:rPr>
                <w:rFonts w:asciiTheme="majorHAnsi" w:hAnsiTheme="majorHAnsi" w:cstheme="majorHAnsi"/>
              </w:rPr>
              <w:t>Sans objet</w:t>
            </w:r>
          </w:p>
        </w:tc>
        <w:tc>
          <w:tcPr>
            <w:tcW w:w="1951" w:type="dxa"/>
            <w:vAlign w:val="center"/>
          </w:tcPr>
          <w:p w14:paraId="2CA3422F" w14:textId="0DF0EC45" w:rsidR="007B5300" w:rsidRPr="00714A12" w:rsidRDefault="007B5300" w:rsidP="00130EF0">
            <w:pPr>
              <w:spacing w:before="0"/>
              <w:contextualSpacing/>
              <w:jc w:val="center"/>
              <w:rPr>
                <w:rFonts w:asciiTheme="majorHAnsi" w:hAnsiTheme="majorHAnsi" w:cstheme="majorHAnsi"/>
              </w:rPr>
            </w:pPr>
          </w:p>
        </w:tc>
      </w:tr>
      <w:tr w:rsidR="007B5300" w:rsidRPr="001079F0" w14:paraId="106340E8" w14:textId="77777777" w:rsidTr="007B5300">
        <w:trPr>
          <w:trHeight w:val="1083"/>
          <w:jc w:val="center"/>
        </w:trPr>
        <w:tc>
          <w:tcPr>
            <w:tcW w:w="3339" w:type="dxa"/>
            <w:vAlign w:val="center"/>
          </w:tcPr>
          <w:p w14:paraId="0271B22D" w14:textId="77777777" w:rsidR="007B5300" w:rsidRPr="00600041" w:rsidRDefault="007B5300" w:rsidP="00130EF0">
            <w:pPr>
              <w:spacing w:before="0"/>
              <w:contextualSpacing/>
              <w:jc w:val="center"/>
              <w:rPr>
                <w:rFonts w:asciiTheme="majorHAnsi" w:hAnsiTheme="majorHAnsi" w:cstheme="majorHAnsi"/>
              </w:rPr>
            </w:pPr>
            <w:r>
              <w:rPr>
                <w:rFonts w:asciiTheme="majorHAnsi" w:hAnsiTheme="majorHAnsi" w:cstheme="majorHAnsi"/>
              </w:rPr>
              <w:t>CITIS (</w:t>
            </w:r>
            <w:r w:rsidRPr="00F7201A">
              <w:rPr>
                <w:rFonts w:asciiTheme="majorHAnsi" w:hAnsiTheme="majorHAnsi" w:cstheme="majorHAnsi"/>
              </w:rPr>
              <w:t xml:space="preserve">Accident de travail et </w:t>
            </w:r>
            <w:r w:rsidRPr="00600041">
              <w:rPr>
                <w:rFonts w:asciiTheme="majorHAnsi" w:hAnsiTheme="majorHAnsi" w:cstheme="majorHAnsi"/>
              </w:rPr>
              <w:t>maladies professionnelles)</w:t>
            </w:r>
          </w:p>
          <w:p w14:paraId="2D8AB167" w14:textId="5D281E91" w:rsidR="007B5300" w:rsidRPr="00377A74" w:rsidRDefault="007B5300" w:rsidP="00130EF0">
            <w:pPr>
              <w:spacing w:before="0"/>
              <w:contextualSpacing/>
              <w:jc w:val="center"/>
              <w:rPr>
                <w:rFonts w:asciiTheme="majorHAnsi" w:hAnsiTheme="majorHAnsi" w:cstheme="majorHAnsi"/>
                <w:i/>
                <w:iCs/>
                <w:color w:val="4472C4" w:themeColor="accent1"/>
              </w:rPr>
            </w:pPr>
            <w:r w:rsidRPr="00600041">
              <w:rPr>
                <w:rFonts w:asciiTheme="majorHAnsi" w:hAnsiTheme="majorHAnsi" w:cstheme="majorHAnsi"/>
                <w:i/>
                <w:iCs/>
                <w:color w:val="4472C4" w:themeColor="accent1"/>
              </w:rPr>
              <w:t>Frais médicaux + Indemnités journalières</w:t>
            </w:r>
          </w:p>
        </w:tc>
        <w:tc>
          <w:tcPr>
            <w:tcW w:w="4298" w:type="dxa"/>
            <w:vAlign w:val="center"/>
          </w:tcPr>
          <w:p w14:paraId="2B81074F" w14:textId="089A7C30" w:rsidR="007B5300" w:rsidRPr="00714A12" w:rsidRDefault="007B5300" w:rsidP="00130EF0">
            <w:pPr>
              <w:spacing w:before="0"/>
              <w:contextualSpacing/>
              <w:jc w:val="center"/>
              <w:rPr>
                <w:rFonts w:asciiTheme="majorHAnsi" w:hAnsiTheme="majorHAnsi" w:cstheme="majorHAnsi"/>
              </w:rPr>
            </w:pPr>
            <w:r>
              <w:rPr>
                <w:rFonts w:asciiTheme="majorHAnsi" w:hAnsiTheme="majorHAnsi" w:cstheme="majorHAnsi"/>
              </w:rPr>
              <w:t>Sans franchise</w:t>
            </w:r>
          </w:p>
        </w:tc>
        <w:tc>
          <w:tcPr>
            <w:tcW w:w="1951" w:type="dxa"/>
            <w:vAlign w:val="center"/>
          </w:tcPr>
          <w:p w14:paraId="10022942" w14:textId="442D7F7A" w:rsidR="007B5300" w:rsidRPr="00714A12" w:rsidRDefault="007B5300" w:rsidP="00130EF0">
            <w:pPr>
              <w:spacing w:before="0"/>
              <w:contextualSpacing/>
              <w:jc w:val="center"/>
              <w:rPr>
                <w:rFonts w:asciiTheme="majorHAnsi" w:hAnsiTheme="majorHAnsi" w:cstheme="majorHAnsi"/>
              </w:rPr>
            </w:pPr>
          </w:p>
        </w:tc>
      </w:tr>
      <w:tr w:rsidR="007B5300" w:rsidRPr="001079F0" w14:paraId="62F5BB23" w14:textId="77777777" w:rsidTr="007B5300">
        <w:trPr>
          <w:trHeight w:val="1083"/>
          <w:jc w:val="center"/>
        </w:trPr>
        <w:tc>
          <w:tcPr>
            <w:tcW w:w="3339" w:type="dxa"/>
            <w:vAlign w:val="center"/>
          </w:tcPr>
          <w:p w14:paraId="59A8F778" w14:textId="2E5573FC" w:rsidR="007B5300" w:rsidRDefault="007B5300" w:rsidP="00130EF0">
            <w:pPr>
              <w:spacing w:before="0"/>
              <w:contextualSpacing/>
              <w:jc w:val="center"/>
              <w:rPr>
                <w:rFonts w:asciiTheme="majorHAnsi" w:hAnsiTheme="majorHAnsi" w:cstheme="majorHAnsi"/>
              </w:rPr>
            </w:pPr>
            <w:r w:rsidRPr="00F7201A">
              <w:rPr>
                <w:rFonts w:asciiTheme="majorHAnsi" w:hAnsiTheme="majorHAnsi" w:cstheme="majorHAnsi"/>
              </w:rPr>
              <w:t>Longue maladie, maladie longue durée</w:t>
            </w:r>
          </w:p>
        </w:tc>
        <w:tc>
          <w:tcPr>
            <w:tcW w:w="4298" w:type="dxa"/>
            <w:vAlign w:val="center"/>
          </w:tcPr>
          <w:p w14:paraId="04D308CA" w14:textId="39DC5E60" w:rsidR="007B5300" w:rsidRPr="00714A12" w:rsidRDefault="007B5300" w:rsidP="00130EF0">
            <w:pPr>
              <w:spacing w:before="0"/>
              <w:contextualSpacing/>
              <w:jc w:val="center"/>
              <w:rPr>
                <w:rFonts w:asciiTheme="majorHAnsi" w:hAnsiTheme="majorHAnsi" w:cstheme="majorHAnsi"/>
              </w:rPr>
            </w:pPr>
            <w:r>
              <w:rPr>
                <w:rFonts w:asciiTheme="majorHAnsi" w:hAnsiTheme="majorHAnsi" w:cstheme="majorHAnsi"/>
              </w:rPr>
              <w:t>Sans franchise</w:t>
            </w:r>
          </w:p>
        </w:tc>
        <w:tc>
          <w:tcPr>
            <w:tcW w:w="1951" w:type="dxa"/>
            <w:vAlign w:val="center"/>
          </w:tcPr>
          <w:p w14:paraId="2F04DFD0" w14:textId="72CA947F" w:rsidR="007B5300" w:rsidRPr="00714A12" w:rsidRDefault="007B5300" w:rsidP="00130EF0">
            <w:pPr>
              <w:spacing w:before="0"/>
              <w:contextualSpacing/>
              <w:jc w:val="center"/>
              <w:rPr>
                <w:rFonts w:asciiTheme="majorHAnsi" w:hAnsiTheme="majorHAnsi" w:cstheme="majorHAnsi"/>
              </w:rPr>
            </w:pPr>
          </w:p>
        </w:tc>
      </w:tr>
      <w:tr w:rsidR="007B5300" w:rsidRPr="001079F0" w14:paraId="095D4E64" w14:textId="77777777" w:rsidTr="007B5300">
        <w:trPr>
          <w:trHeight w:val="1083"/>
          <w:jc w:val="center"/>
        </w:trPr>
        <w:tc>
          <w:tcPr>
            <w:tcW w:w="3339" w:type="dxa"/>
            <w:vAlign w:val="center"/>
          </w:tcPr>
          <w:p w14:paraId="1779112F" w14:textId="700143E5" w:rsidR="007B5300" w:rsidRPr="00F7201A" w:rsidRDefault="007B5300" w:rsidP="00130EF0">
            <w:pPr>
              <w:spacing w:before="0"/>
              <w:contextualSpacing/>
              <w:jc w:val="center"/>
              <w:rPr>
                <w:rFonts w:asciiTheme="majorHAnsi" w:hAnsiTheme="majorHAnsi" w:cstheme="majorHAnsi"/>
              </w:rPr>
            </w:pPr>
            <w:r w:rsidRPr="00F7201A">
              <w:rPr>
                <w:rFonts w:asciiTheme="majorHAnsi" w:hAnsiTheme="majorHAnsi" w:cstheme="majorHAnsi"/>
              </w:rPr>
              <w:t>Maternité, adoption (y compris congés pathologiques), Paternité</w:t>
            </w:r>
          </w:p>
        </w:tc>
        <w:tc>
          <w:tcPr>
            <w:tcW w:w="4298" w:type="dxa"/>
            <w:vAlign w:val="center"/>
          </w:tcPr>
          <w:p w14:paraId="1A94F1D9" w14:textId="7B969270" w:rsidR="007B5300" w:rsidRDefault="007B5300" w:rsidP="00130EF0">
            <w:pPr>
              <w:spacing w:before="0"/>
              <w:contextualSpacing/>
              <w:jc w:val="center"/>
              <w:rPr>
                <w:rFonts w:asciiTheme="majorHAnsi" w:hAnsiTheme="majorHAnsi" w:cstheme="majorHAnsi"/>
              </w:rPr>
            </w:pPr>
            <w:r>
              <w:rPr>
                <w:rFonts w:asciiTheme="majorHAnsi" w:hAnsiTheme="majorHAnsi" w:cstheme="majorHAnsi"/>
              </w:rPr>
              <w:t>Sans franchise</w:t>
            </w:r>
          </w:p>
        </w:tc>
        <w:tc>
          <w:tcPr>
            <w:tcW w:w="1951" w:type="dxa"/>
            <w:vAlign w:val="center"/>
          </w:tcPr>
          <w:p w14:paraId="54F65665" w14:textId="77777777" w:rsidR="007B5300" w:rsidRPr="00714A12" w:rsidRDefault="007B5300" w:rsidP="00130EF0">
            <w:pPr>
              <w:spacing w:before="0"/>
              <w:contextualSpacing/>
              <w:jc w:val="center"/>
              <w:rPr>
                <w:rFonts w:asciiTheme="majorHAnsi" w:hAnsiTheme="majorHAnsi" w:cstheme="majorHAnsi"/>
              </w:rPr>
            </w:pPr>
          </w:p>
        </w:tc>
      </w:tr>
      <w:tr w:rsidR="007B5300" w:rsidRPr="001079F0" w14:paraId="4A6F1888" w14:textId="77777777" w:rsidTr="007B5300">
        <w:trPr>
          <w:trHeight w:val="1083"/>
          <w:jc w:val="center"/>
        </w:trPr>
        <w:tc>
          <w:tcPr>
            <w:tcW w:w="3339" w:type="dxa"/>
            <w:vAlign w:val="center"/>
          </w:tcPr>
          <w:p w14:paraId="09E9232D" w14:textId="7C18B6FD" w:rsidR="007B5300" w:rsidRPr="00600041" w:rsidRDefault="007B5300" w:rsidP="00130EF0">
            <w:pPr>
              <w:spacing w:before="0"/>
              <w:contextualSpacing/>
              <w:jc w:val="center"/>
              <w:rPr>
                <w:rFonts w:asciiTheme="majorHAnsi" w:hAnsiTheme="majorHAnsi" w:cstheme="majorHAnsi"/>
              </w:rPr>
            </w:pPr>
            <w:r w:rsidRPr="00600041">
              <w:rPr>
                <w:rFonts w:asciiTheme="majorHAnsi" w:hAnsiTheme="majorHAnsi" w:cstheme="majorHAnsi"/>
              </w:rPr>
              <w:t>Maladie Ordinaire &amp; TPT sans lien avec un arrêt préalable</w:t>
            </w:r>
          </w:p>
        </w:tc>
        <w:tc>
          <w:tcPr>
            <w:tcW w:w="4298" w:type="dxa"/>
            <w:vAlign w:val="center"/>
          </w:tcPr>
          <w:p w14:paraId="073E8B3E" w14:textId="2005C1A2" w:rsidR="007B5300" w:rsidRPr="00600041" w:rsidRDefault="007B5300" w:rsidP="00130EF0">
            <w:pPr>
              <w:spacing w:before="0"/>
              <w:contextualSpacing/>
              <w:jc w:val="center"/>
              <w:rPr>
                <w:rFonts w:asciiTheme="majorHAnsi" w:hAnsiTheme="majorHAnsi" w:cstheme="majorHAnsi"/>
              </w:rPr>
            </w:pPr>
            <w:r w:rsidRPr="00600041">
              <w:rPr>
                <w:rFonts w:asciiTheme="majorHAnsi" w:hAnsiTheme="majorHAnsi" w:cstheme="majorHAnsi"/>
              </w:rPr>
              <w:t>Franchise 10</w:t>
            </w:r>
            <w:r w:rsidR="00600041" w:rsidRPr="00600041">
              <w:rPr>
                <w:rFonts w:asciiTheme="majorHAnsi" w:hAnsiTheme="majorHAnsi" w:cstheme="majorHAnsi"/>
              </w:rPr>
              <w:t xml:space="preserve"> </w:t>
            </w:r>
            <w:r w:rsidRPr="00600041">
              <w:rPr>
                <w:rFonts w:asciiTheme="majorHAnsi" w:hAnsiTheme="majorHAnsi" w:cstheme="majorHAnsi"/>
              </w:rPr>
              <w:t>j</w:t>
            </w:r>
            <w:r w:rsidR="00600041" w:rsidRPr="00600041">
              <w:rPr>
                <w:rFonts w:asciiTheme="majorHAnsi" w:hAnsiTheme="majorHAnsi" w:cstheme="majorHAnsi"/>
              </w:rPr>
              <w:t>ours</w:t>
            </w:r>
            <w:r w:rsidRPr="00600041">
              <w:rPr>
                <w:rFonts w:asciiTheme="majorHAnsi" w:hAnsiTheme="majorHAnsi" w:cstheme="majorHAnsi"/>
              </w:rPr>
              <w:t xml:space="preserve"> fixes en MO</w:t>
            </w:r>
          </w:p>
        </w:tc>
        <w:tc>
          <w:tcPr>
            <w:tcW w:w="1951" w:type="dxa"/>
            <w:vAlign w:val="center"/>
          </w:tcPr>
          <w:p w14:paraId="057090C9" w14:textId="38185F36" w:rsidR="007B5300" w:rsidRPr="00600041" w:rsidRDefault="007B5300" w:rsidP="00130EF0">
            <w:pPr>
              <w:spacing w:before="0"/>
              <w:contextualSpacing/>
              <w:jc w:val="center"/>
              <w:rPr>
                <w:rFonts w:asciiTheme="majorHAnsi" w:hAnsiTheme="majorHAnsi" w:cstheme="majorHAnsi"/>
              </w:rPr>
            </w:pPr>
          </w:p>
        </w:tc>
      </w:tr>
    </w:tbl>
    <w:p w14:paraId="0AF03B0F" w14:textId="77777777" w:rsidR="003A7F37" w:rsidRDefault="003A7F37" w:rsidP="008D423D">
      <w:pPr>
        <w:spacing w:before="0" w:after="0" w:line="240" w:lineRule="auto"/>
        <w:contextualSpacing/>
        <w:rPr>
          <w:i/>
          <w:iCs/>
        </w:rPr>
      </w:pPr>
    </w:p>
    <w:p w14:paraId="46330E9E" w14:textId="77777777" w:rsidR="00377A74" w:rsidRDefault="00377A74" w:rsidP="00377A74">
      <w:pPr>
        <w:spacing w:before="0" w:after="0" w:line="240" w:lineRule="auto"/>
        <w:contextualSpacing/>
        <w:rPr>
          <w:i/>
          <w:iCs/>
        </w:rPr>
      </w:pPr>
      <w:r w:rsidRPr="00F7201A">
        <w:rPr>
          <w:i/>
          <w:iCs/>
        </w:rPr>
        <w:t xml:space="preserve">*Gestion en capitalisation conformément aux dispositions </w:t>
      </w:r>
      <w:r>
        <w:rPr>
          <w:i/>
          <w:iCs/>
        </w:rPr>
        <w:t>du</w:t>
      </w:r>
      <w:r w:rsidRPr="00F7201A">
        <w:rPr>
          <w:i/>
          <w:iCs/>
        </w:rPr>
        <w:t xml:space="preserve"> cahier des clauses techniques particulières</w:t>
      </w:r>
    </w:p>
    <w:p w14:paraId="7C341657" w14:textId="77777777" w:rsidR="00377A74" w:rsidRDefault="00377A74" w:rsidP="008D423D">
      <w:pPr>
        <w:spacing w:before="0" w:after="0" w:line="240" w:lineRule="auto"/>
        <w:contextualSpacing/>
        <w:rPr>
          <w:b/>
          <w:bCs/>
          <w:i/>
          <w:iCs/>
        </w:rPr>
      </w:pPr>
    </w:p>
    <w:p w14:paraId="79C932B7" w14:textId="5E68F962" w:rsidR="00BB65FD" w:rsidRDefault="0002586D" w:rsidP="008D423D">
      <w:pPr>
        <w:spacing w:before="0" w:after="0" w:line="240" w:lineRule="auto"/>
        <w:contextualSpacing/>
        <w:rPr>
          <w:b/>
          <w:bCs/>
          <w:i/>
          <w:iCs/>
        </w:rPr>
      </w:pPr>
      <w:r w:rsidRPr="00BB65FD">
        <w:rPr>
          <w:b/>
          <w:bCs/>
          <w:i/>
          <w:iCs/>
        </w:rPr>
        <w:t xml:space="preserve">NB : Sont comprises dans les taux proposés, </w:t>
      </w:r>
      <w:r w:rsidR="00BB65FD">
        <w:rPr>
          <w:b/>
          <w:bCs/>
          <w:i/>
          <w:iCs/>
        </w:rPr>
        <w:t xml:space="preserve">les garanties </w:t>
      </w:r>
      <w:r w:rsidR="00BB65FD" w:rsidRPr="00BB65FD">
        <w:rPr>
          <w:b/>
          <w:bCs/>
          <w:i/>
          <w:iCs/>
        </w:rPr>
        <w:t xml:space="preserve">mise en disponibilité d’office pour </w:t>
      </w:r>
      <w:r w:rsidR="007D3554">
        <w:rPr>
          <w:b/>
          <w:bCs/>
          <w:i/>
          <w:iCs/>
        </w:rPr>
        <w:t>raison de santé</w:t>
      </w:r>
      <w:r w:rsidR="00BB65FD" w:rsidRPr="00BB65FD">
        <w:rPr>
          <w:b/>
          <w:bCs/>
          <w:i/>
          <w:iCs/>
        </w:rPr>
        <w:t>, infirmité de guerre, allocation d’invalidité temporaire conformément aux définitions mentionnées dans le CCTP</w:t>
      </w:r>
      <w:r w:rsidRPr="00BB65FD">
        <w:rPr>
          <w:b/>
          <w:bCs/>
          <w:i/>
          <w:iCs/>
        </w:rPr>
        <w:t>.</w:t>
      </w:r>
    </w:p>
    <w:p w14:paraId="224F16E5" w14:textId="4539F133" w:rsidR="0002586D" w:rsidRDefault="00BB65FD" w:rsidP="008D423D">
      <w:pPr>
        <w:spacing w:before="0" w:after="0" w:line="240" w:lineRule="auto"/>
        <w:contextualSpacing/>
        <w:rPr>
          <w:b/>
          <w:bCs/>
          <w:i/>
          <w:iCs/>
        </w:rPr>
      </w:pPr>
      <w:r w:rsidRPr="00BB65FD">
        <w:rPr>
          <w:b/>
          <w:bCs/>
          <w:i/>
          <w:iCs/>
        </w:rPr>
        <w:t xml:space="preserve">Le temps partiel </w:t>
      </w:r>
      <w:r w:rsidR="00AC1D7C">
        <w:rPr>
          <w:b/>
          <w:bCs/>
          <w:i/>
          <w:iCs/>
        </w:rPr>
        <w:t xml:space="preserve">pour raison </w:t>
      </w:r>
      <w:r w:rsidRPr="00BB65FD">
        <w:rPr>
          <w:b/>
          <w:bCs/>
          <w:i/>
          <w:iCs/>
        </w:rPr>
        <w:t>thérapeutique</w:t>
      </w:r>
      <w:r>
        <w:rPr>
          <w:b/>
          <w:bCs/>
          <w:i/>
          <w:iCs/>
        </w:rPr>
        <w:t xml:space="preserve"> (TPT)</w:t>
      </w:r>
      <w:r w:rsidRPr="00BB65FD">
        <w:rPr>
          <w:b/>
          <w:bCs/>
          <w:i/>
          <w:iCs/>
        </w:rPr>
        <w:t xml:space="preserve"> en lien avec un arrêt préalable est inclus dans les taux de l’arrêt préalable. Le temps partiel </w:t>
      </w:r>
      <w:r w:rsidR="00AC1D7C">
        <w:rPr>
          <w:b/>
          <w:bCs/>
          <w:i/>
          <w:iCs/>
        </w:rPr>
        <w:t xml:space="preserve">pour raison </w:t>
      </w:r>
      <w:r w:rsidRPr="00BB65FD">
        <w:rPr>
          <w:b/>
          <w:bCs/>
          <w:i/>
          <w:iCs/>
        </w:rPr>
        <w:t>thérapeutique</w:t>
      </w:r>
      <w:r>
        <w:rPr>
          <w:b/>
          <w:bCs/>
          <w:i/>
          <w:iCs/>
        </w:rPr>
        <w:t xml:space="preserve"> (TPT) </w:t>
      </w:r>
      <w:r w:rsidRPr="00BB65FD">
        <w:rPr>
          <w:b/>
          <w:bCs/>
          <w:i/>
          <w:iCs/>
        </w:rPr>
        <w:t>sans lien avec un arrêt préalable est inclus dans la garantie maladie ordinaire.</w:t>
      </w:r>
    </w:p>
    <w:p w14:paraId="5AE700E0" w14:textId="6B1978EC" w:rsidR="00130EF0" w:rsidRDefault="00130EF0" w:rsidP="008D423D">
      <w:pPr>
        <w:spacing w:before="0" w:after="0" w:line="240" w:lineRule="auto"/>
        <w:contextualSpacing/>
        <w:rPr>
          <w:b/>
          <w:bCs/>
          <w:i/>
          <w:iCs/>
        </w:rPr>
      </w:pPr>
    </w:p>
    <w:p w14:paraId="4B40F6FC" w14:textId="16500820" w:rsidR="00130EF0" w:rsidRDefault="00130EF0" w:rsidP="008D423D">
      <w:pPr>
        <w:spacing w:before="0" w:after="0" w:line="240" w:lineRule="auto"/>
        <w:contextualSpacing/>
        <w:rPr>
          <w:b/>
          <w:bCs/>
          <w:i/>
          <w:iCs/>
        </w:rPr>
      </w:pPr>
    </w:p>
    <w:p w14:paraId="175480A7" w14:textId="1FD85605" w:rsidR="00130EF0" w:rsidRDefault="00130EF0" w:rsidP="008D423D">
      <w:pPr>
        <w:spacing w:before="0" w:after="0" w:line="240" w:lineRule="auto"/>
        <w:contextualSpacing/>
        <w:rPr>
          <w:b/>
          <w:bCs/>
          <w:i/>
          <w:iCs/>
        </w:rPr>
      </w:pPr>
    </w:p>
    <w:p w14:paraId="4968BF01" w14:textId="3D166B84" w:rsidR="003A7F37" w:rsidRDefault="003A7F37">
      <w:pPr>
        <w:spacing w:before="0"/>
        <w:jc w:val="left"/>
        <w:rPr>
          <w:b/>
          <w:bCs/>
          <w:i/>
          <w:iCs/>
        </w:rPr>
      </w:pPr>
      <w:r>
        <w:rPr>
          <w:b/>
          <w:bCs/>
          <w:i/>
          <w:iCs/>
        </w:rPr>
        <w:br w:type="page"/>
      </w:r>
    </w:p>
    <w:p w14:paraId="20278238" w14:textId="77777777" w:rsidR="00130EF0" w:rsidRPr="008D423D" w:rsidRDefault="00130EF0" w:rsidP="008D423D">
      <w:pPr>
        <w:spacing w:before="0" w:after="0" w:line="240" w:lineRule="auto"/>
        <w:contextualSpacing/>
        <w:rPr>
          <w:b/>
          <w:bCs/>
          <w:i/>
          <w:iCs/>
        </w:rPr>
      </w:pPr>
    </w:p>
    <w:tbl>
      <w:tblPr>
        <w:tblStyle w:val="Grilledutableau"/>
        <w:tblW w:w="0" w:type="auto"/>
        <w:tblLook w:val="04A0" w:firstRow="1" w:lastRow="0" w:firstColumn="1" w:lastColumn="0" w:noHBand="0" w:noVBand="1"/>
      </w:tblPr>
      <w:tblGrid>
        <w:gridCol w:w="9628"/>
      </w:tblGrid>
      <w:tr w:rsidR="001079F0" w:rsidRPr="001079F0" w14:paraId="1C0A896A" w14:textId="77777777" w:rsidTr="004907AE">
        <w:tc>
          <w:tcPr>
            <w:tcW w:w="9628" w:type="dxa"/>
            <w:shd w:val="clear" w:color="auto" w:fill="FFD966" w:themeFill="accent4" w:themeFillTint="99"/>
          </w:tcPr>
          <w:p w14:paraId="3CD39511" w14:textId="77777777" w:rsidR="004907AE" w:rsidRPr="001079F0" w:rsidRDefault="004907AE" w:rsidP="008D423D">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1079F0" w:rsidRPr="001079F0" w14:paraId="388FBF84" w14:textId="77777777" w:rsidTr="008D423D">
        <w:trPr>
          <w:trHeight w:val="5872"/>
        </w:trPr>
        <w:tc>
          <w:tcPr>
            <w:tcW w:w="9628" w:type="dxa"/>
          </w:tcPr>
          <w:p w14:paraId="5B4671FC" w14:textId="77777777" w:rsidR="004907AE" w:rsidRPr="001079F0" w:rsidRDefault="004907AE" w:rsidP="008D423D">
            <w:pPr>
              <w:spacing w:before="0"/>
              <w:contextualSpacing/>
              <w:jc w:val="left"/>
              <w:rPr>
                <w:rFonts w:asciiTheme="minorHAnsi" w:hAnsiTheme="minorHAnsi" w:cstheme="minorHAnsi"/>
              </w:rPr>
            </w:pPr>
          </w:p>
        </w:tc>
      </w:tr>
    </w:tbl>
    <w:p w14:paraId="7DB3052A" w14:textId="75570EBF" w:rsidR="00221FA5" w:rsidRPr="001079F0" w:rsidRDefault="00221FA5" w:rsidP="008D423D">
      <w:pPr>
        <w:spacing w:before="0" w:after="0" w:line="240" w:lineRule="auto"/>
        <w:contextualSpacing/>
        <w:jc w:val="left"/>
        <w:rPr>
          <w:rFonts w:asciiTheme="minorHAnsi" w:hAnsiTheme="minorHAnsi" w:cstheme="minorHAnsi"/>
        </w:rPr>
      </w:pPr>
      <w:r w:rsidRPr="001079F0">
        <w:rPr>
          <w:rFonts w:asciiTheme="minorHAnsi" w:hAnsiTheme="minorHAnsi" w:cstheme="minorHAnsi"/>
        </w:rPr>
        <w:br w:type="page"/>
      </w:r>
    </w:p>
    <w:p w14:paraId="1ADA5759" w14:textId="10294B55" w:rsidR="008D423D" w:rsidRPr="00600041" w:rsidRDefault="00377A74" w:rsidP="00A23A5A">
      <w:pPr>
        <w:pStyle w:val="Paragraphedeliste"/>
        <w:numPr>
          <w:ilvl w:val="0"/>
          <w:numId w:val="27"/>
        </w:numPr>
        <w:spacing w:before="0" w:after="0" w:line="240" w:lineRule="auto"/>
        <w:rPr>
          <w:rFonts w:ascii="Century Gothic" w:hAnsi="Century Gothic"/>
          <w:sz w:val="24"/>
          <w:szCs w:val="24"/>
        </w:rPr>
      </w:pPr>
      <w:r w:rsidRPr="00600041">
        <w:rPr>
          <w:rFonts w:ascii="Century Gothic" w:hAnsi="Century Gothic"/>
          <w:sz w:val="24"/>
          <w:szCs w:val="24"/>
        </w:rPr>
        <w:lastRenderedPageBreak/>
        <w:t>PSE n°</w:t>
      </w:r>
      <w:r w:rsidR="00600041" w:rsidRPr="00600041">
        <w:rPr>
          <w:rFonts w:ascii="Century Gothic" w:hAnsi="Century Gothic"/>
          <w:sz w:val="24"/>
          <w:szCs w:val="24"/>
        </w:rPr>
        <w:t>1</w:t>
      </w:r>
      <w:r w:rsidRPr="00600041">
        <w:rPr>
          <w:rFonts w:ascii="Century Gothic" w:hAnsi="Century Gothic"/>
          <w:sz w:val="24"/>
          <w:szCs w:val="24"/>
        </w:rPr>
        <w:t xml:space="preserve"> : </w:t>
      </w:r>
      <w:r w:rsidR="00600041" w:rsidRPr="00600041">
        <w:rPr>
          <w:rFonts w:ascii="Century Gothic" w:hAnsi="Century Gothic"/>
          <w:sz w:val="24"/>
          <w:szCs w:val="24"/>
        </w:rPr>
        <w:t>Assurance « RISQUES STATUTAIRES IRCANTEC »</w:t>
      </w:r>
      <w:r w:rsidR="00600041" w:rsidRPr="00600041">
        <w:rPr>
          <w:rFonts w:ascii="Century Gothic" w:hAnsi="Century Gothic"/>
          <w:sz w:val="24"/>
          <w:szCs w:val="24"/>
        </w:rPr>
        <w:t xml:space="preserve"> - </w:t>
      </w:r>
      <w:r w:rsidRPr="00600041">
        <w:rPr>
          <w:rFonts w:ascii="Century Gothic" w:hAnsi="Century Gothic"/>
          <w:sz w:val="24"/>
          <w:szCs w:val="24"/>
        </w:rPr>
        <w:t xml:space="preserve">Réponse Obligatoire </w:t>
      </w:r>
    </w:p>
    <w:p w14:paraId="4604DC37" w14:textId="01E2279D" w:rsidR="00F7201A" w:rsidRDefault="00F7201A" w:rsidP="008D423D">
      <w:pPr>
        <w:spacing w:before="0" w:after="0" w:line="240" w:lineRule="auto"/>
        <w:contextualSpacing/>
      </w:pPr>
    </w:p>
    <w:p w14:paraId="5C165FAA" w14:textId="77777777" w:rsidR="001C097F" w:rsidRPr="00E66C9A" w:rsidRDefault="001C097F" w:rsidP="008D423D">
      <w:pPr>
        <w:spacing w:before="0" w:after="0" w:line="240" w:lineRule="auto"/>
        <w:contextualSpacing/>
      </w:pPr>
    </w:p>
    <w:tbl>
      <w:tblPr>
        <w:tblStyle w:val="Grilledutableau"/>
        <w:tblW w:w="9645" w:type="dxa"/>
        <w:jc w:val="center"/>
        <w:tblLook w:val="04A0" w:firstRow="1" w:lastRow="0" w:firstColumn="1" w:lastColumn="0" w:noHBand="0" w:noVBand="1"/>
      </w:tblPr>
      <w:tblGrid>
        <w:gridCol w:w="3363"/>
        <w:gridCol w:w="4086"/>
        <w:gridCol w:w="2196"/>
      </w:tblGrid>
      <w:tr w:rsidR="007B5300" w:rsidRPr="001079F0" w14:paraId="4DA6D374" w14:textId="77777777" w:rsidTr="007B5300">
        <w:trPr>
          <w:trHeight w:val="1084"/>
          <w:jc w:val="center"/>
        </w:trPr>
        <w:tc>
          <w:tcPr>
            <w:tcW w:w="3363" w:type="dxa"/>
            <w:shd w:val="clear" w:color="auto" w:fill="D9E2F3" w:themeFill="accent1" w:themeFillTint="33"/>
            <w:vAlign w:val="center"/>
          </w:tcPr>
          <w:p w14:paraId="43811115" w14:textId="77777777" w:rsidR="007B5300" w:rsidRPr="00F7201A" w:rsidRDefault="007B5300" w:rsidP="008D423D">
            <w:pPr>
              <w:spacing w:before="0"/>
              <w:contextualSpacing/>
              <w:jc w:val="center"/>
              <w:rPr>
                <w:rFonts w:asciiTheme="majorHAnsi" w:hAnsiTheme="majorHAnsi" w:cstheme="majorHAnsi"/>
                <w:b/>
                <w:bCs/>
              </w:rPr>
            </w:pPr>
            <w:r w:rsidRPr="00F7201A">
              <w:rPr>
                <w:rFonts w:asciiTheme="majorHAnsi" w:hAnsiTheme="majorHAnsi" w:cstheme="majorHAnsi"/>
                <w:b/>
                <w:bCs/>
              </w:rPr>
              <w:t>Garanties</w:t>
            </w:r>
          </w:p>
        </w:tc>
        <w:tc>
          <w:tcPr>
            <w:tcW w:w="4086" w:type="dxa"/>
            <w:shd w:val="clear" w:color="auto" w:fill="D9E2F3" w:themeFill="accent1" w:themeFillTint="33"/>
            <w:vAlign w:val="center"/>
          </w:tcPr>
          <w:p w14:paraId="49792A12" w14:textId="77777777" w:rsidR="007B5300" w:rsidRPr="00F7201A" w:rsidRDefault="007B5300" w:rsidP="008D423D">
            <w:pPr>
              <w:spacing w:before="0"/>
              <w:contextualSpacing/>
              <w:jc w:val="center"/>
              <w:rPr>
                <w:rFonts w:asciiTheme="majorHAnsi" w:hAnsiTheme="majorHAnsi" w:cstheme="majorHAnsi"/>
                <w:b/>
                <w:bCs/>
              </w:rPr>
            </w:pPr>
            <w:r w:rsidRPr="00F7201A">
              <w:rPr>
                <w:rFonts w:asciiTheme="majorHAnsi" w:hAnsiTheme="majorHAnsi" w:cstheme="majorHAnsi"/>
                <w:b/>
                <w:bCs/>
              </w:rPr>
              <w:t>Franchises</w:t>
            </w:r>
          </w:p>
        </w:tc>
        <w:tc>
          <w:tcPr>
            <w:tcW w:w="2196" w:type="dxa"/>
            <w:shd w:val="clear" w:color="auto" w:fill="D9E2F3" w:themeFill="accent1" w:themeFillTint="33"/>
            <w:vAlign w:val="center"/>
          </w:tcPr>
          <w:p w14:paraId="3887D298" w14:textId="7C95ACE8" w:rsidR="007B5300" w:rsidRPr="00F7201A" w:rsidRDefault="007B5300" w:rsidP="008D423D">
            <w:pPr>
              <w:spacing w:before="0"/>
              <w:contextualSpacing/>
              <w:jc w:val="center"/>
              <w:rPr>
                <w:rFonts w:asciiTheme="majorHAnsi" w:hAnsiTheme="majorHAnsi" w:cstheme="majorHAnsi"/>
                <w:b/>
                <w:bCs/>
              </w:rPr>
            </w:pPr>
            <w:r w:rsidRPr="00F7201A">
              <w:rPr>
                <w:rFonts w:asciiTheme="majorHAnsi" w:hAnsiTheme="majorHAnsi" w:cstheme="majorHAnsi"/>
                <w:b/>
                <w:bCs/>
              </w:rPr>
              <w:t>Taux de cotisation</w:t>
            </w:r>
            <w:r>
              <w:rPr>
                <w:rFonts w:asciiTheme="majorHAnsi" w:hAnsiTheme="majorHAnsi" w:cstheme="majorHAnsi"/>
                <w:b/>
                <w:bCs/>
              </w:rPr>
              <w:t xml:space="preserve"> global pour l’ensemble des garanties</w:t>
            </w:r>
            <w:r w:rsidRPr="00F7201A">
              <w:rPr>
                <w:rFonts w:asciiTheme="majorHAnsi" w:hAnsiTheme="majorHAnsi" w:cstheme="majorHAnsi"/>
                <w:b/>
                <w:bCs/>
              </w:rPr>
              <w:t>*</w:t>
            </w:r>
          </w:p>
        </w:tc>
      </w:tr>
      <w:tr w:rsidR="007B5300" w:rsidRPr="001079F0" w14:paraId="371A5339" w14:textId="77777777" w:rsidTr="007B5300">
        <w:trPr>
          <w:trHeight w:val="938"/>
          <w:jc w:val="center"/>
        </w:trPr>
        <w:tc>
          <w:tcPr>
            <w:tcW w:w="3363" w:type="dxa"/>
            <w:vAlign w:val="center"/>
          </w:tcPr>
          <w:p w14:paraId="005EBC10" w14:textId="11A35B87" w:rsidR="007B5300" w:rsidRPr="00714A12" w:rsidRDefault="007B5300" w:rsidP="008D423D">
            <w:pPr>
              <w:spacing w:before="0"/>
              <w:contextualSpacing/>
              <w:jc w:val="center"/>
              <w:rPr>
                <w:rFonts w:asciiTheme="majorHAnsi" w:hAnsiTheme="majorHAnsi" w:cstheme="majorHAnsi"/>
              </w:rPr>
            </w:pPr>
            <w:r>
              <w:rPr>
                <w:rFonts w:asciiTheme="majorHAnsi" w:hAnsiTheme="majorHAnsi" w:cstheme="majorHAnsi"/>
              </w:rPr>
              <w:t>CIIS (</w:t>
            </w:r>
            <w:r w:rsidRPr="00F7201A">
              <w:rPr>
                <w:rFonts w:asciiTheme="majorHAnsi" w:hAnsiTheme="majorHAnsi" w:cstheme="majorHAnsi"/>
              </w:rPr>
              <w:t>Accident de travail et maladies professionnelles</w:t>
            </w:r>
            <w:r>
              <w:rPr>
                <w:rFonts w:asciiTheme="majorHAnsi" w:hAnsiTheme="majorHAnsi" w:cstheme="majorHAnsi"/>
              </w:rPr>
              <w:t>)</w:t>
            </w:r>
          </w:p>
        </w:tc>
        <w:tc>
          <w:tcPr>
            <w:tcW w:w="4086" w:type="dxa"/>
            <w:vAlign w:val="center"/>
          </w:tcPr>
          <w:p w14:paraId="4D614FDC" w14:textId="77777777" w:rsidR="007B5300" w:rsidRPr="00714A12" w:rsidRDefault="007B5300" w:rsidP="008D423D">
            <w:pPr>
              <w:spacing w:before="0"/>
              <w:contextualSpacing/>
              <w:jc w:val="center"/>
              <w:rPr>
                <w:rFonts w:asciiTheme="majorHAnsi" w:hAnsiTheme="majorHAnsi" w:cstheme="majorHAnsi"/>
              </w:rPr>
            </w:pPr>
            <w:r>
              <w:rPr>
                <w:rFonts w:asciiTheme="majorHAnsi" w:hAnsiTheme="majorHAnsi" w:cstheme="majorHAnsi"/>
              </w:rPr>
              <w:t>Sans franchise</w:t>
            </w:r>
          </w:p>
        </w:tc>
        <w:tc>
          <w:tcPr>
            <w:tcW w:w="2196" w:type="dxa"/>
            <w:vMerge w:val="restart"/>
            <w:vAlign w:val="center"/>
          </w:tcPr>
          <w:p w14:paraId="50A077A2" w14:textId="77777777" w:rsidR="007B5300" w:rsidRPr="00714A12" w:rsidRDefault="007B5300" w:rsidP="008D423D">
            <w:pPr>
              <w:spacing w:before="0"/>
              <w:contextualSpacing/>
              <w:jc w:val="center"/>
              <w:rPr>
                <w:rFonts w:asciiTheme="majorHAnsi" w:hAnsiTheme="majorHAnsi" w:cstheme="majorHAnsi"/>
              </w:rPr>
            </w:pPr>
          </w:p>
        </w:tc>
      </w:tr>
      <w:tr w:rsidR="007B5300" w:rsidRPr="001079F0" w14:paraId="0A434B98" w14:textId="77777777" w:rsidTr="007B5300">
        <w:trPr>
          <w:trHeight w:val="938"/>
          <w:jc w:val="center"/>
        </w:trPr>
        <w:tc>
          <w:tcPr>
            <w:tcW w:w="3363" w:type="dxa"/>
            <w:vAlign w:val="center"/>
          </w:tcPr>
          <w:p w14:paraId="07F79597" w14:textId="0FE06447" w:rsidR="007B5300" w:rsidRPr="00714A12" w:rsidRDefault="007B5300" w:rsidP="008D423D">
            <w:pPr>
              <w:spacing w:before="0"/>
              <w:contextualSpacing/>
              <w:jc w:val="center"/>
              <w:rPr>
                <w:rFonts w:asciiTheme="majorHAnsi" w:hAnsiTheme="majorHAnsi" w:cstheme="majorHAnsi"/>
              </w:rPr>
            </w:pPr>
            <w:r>
              <w:rPr>
                <w:rFonts w:asciiTheme="majorHAnsi" w:hAnsiTheme="majorHAnsi" w:cstheme="majorHAnsi"/>
              </w:rPr>
              <w:t>Grave maladie</w:t>
            </w:r>
          </w:p>
        </w:tc>
        <w:tc>
          <w:tcPr>
            <w:tcW w:w="4086" w:type="dxa"/>
            <w:vAlign w:val="center"/>
          </w:tcPr>
          <w:p w14:paraId="40327A34" w14:textId="77777777" w:rsidR="007B5300" w:rsidRPr="0033111E" w:rsidRDefault="007B5300" w:rsidP="008D423D">
            <w:pPr>
              <w:spacing w:before="0"/>
              <w:contextualSpacing/>
              <w:jc w:val="center"/>
              <w:rPr>
                <w:rFonts w:asciiTheme="majorHAnsi" w:hAnsiTheme="majorHAnsi" w:cstheme="majorHAnsi"/>
              </w:rPr>
            </w:pPr>
            <w:r w:rsidRPr="0033111E">
              <w:rPr>
                <w:rFonts w:asciiTheme="majorHAnsi" w:hAnsiTheme="majorHAnsi" w:cstheme="majorHAnsi"/>
              </w:rPr>
              <w:t>Sans franchise</w:t>
            </w:r>
          </w:p>
        </w:tc>
        <w:tc>
          <w:tcPr>
            <w:tcW w:w="2196" w:type="dxa"/>
            <w:vMerge/>
            <w:vAlign w:val="center"/>
          </w:tcPr>
          <w:p w14:paraId="315E5082" w14:textId="77777777" w:rsidR="007B5300" w:rsidRPr="00714A12" w:rsidRDefault="007B5300" w:rsidP="008D423D">
            <w:pPr>
              <w:spacing w:before="0"/>
              <w:contextualSpacing/>
              <w:jc w:val="center"/>
              <w:rPr>
                <w:rFonts w:asciiTheme="majorHAnsi" w:hAnsiTheme="majorHAnsi" w:cstheme="majorHAnsi"/>
              </w:rPr>
            </w:pPr>
          </w:p>
        </w:tc>
      </w:tr>
      <w:tr w:rsidR="007B5300" w:rsidRPr="001079F0" w14:paraId="04CB8265" w14:textId="77777777" w:rsidTr="007B5300">
        <w:trPr>
          <w:trHeight w:val="938"/>
          <w:jc w:val="center"/>
        </w:trPr>
        <w:tc>
          <w:tcPr>
            <w:tcW w:w="3363" w:type="dxa"/>
            <w:vAlign w:val="center"/>
          </w:tcPr>
          <w:p w14:paraId="6D86D165" w14:textId="2A01FF43" w:rsidR="007B5300" w:rsidRPr="00714A12" w:rsidRDefault="007B5300" w:rsidP="008D423D">
            <w:pPr>
              <w:spacing w:before="0"/>
              <w:contextualSpacing/>
              <w:jc w:val="center"/>
              <w:rPr>
                <w:rFonts w:asciiTheme="majorHAnsi" w:hAnsiTheme="majorHAnsi" w:cstheme="majorHAnsi"/>
              </w:rPr>
            </w:pPr>
            <w:r>
              <w:rPr>
                <w:rFonts w:asciiTheme="majorHAnsi" w:hAnsiTheme="majorHAnsi" w:cstheme="majorHAnsi"/>
              </w:rPr>
              <w:t>Maladie Ordinaire</w:t>
            </w:r>
          </w:p>
        </w:tc>
        <w:tc>
          <w:tcPr>
            <w:tcW w:w="4086" w:type="dxa"/>
            <w:vAlign w:val="center"/>
          </w:tcPr>
          <w:p w14:paraId="681BF7FD" w14:textId="320B9FD3" w:rsidR="007B5300" w:rsidRPr="0033111E" w:rsidRDefault="007B5300" w:rsidP="008D423D">
            <w:pPr>
              <w:spacing w:before="0"/>
              <w:contextualSpacing/>
              <w:jc w:val="center"/>
              <w:rPr>
                <w:rFonts w:asciiTheme="majorHAnsi" w:hAnsiTheme="majorHAnsi" w:cstheme="majorHAnsi"/>
              </w:rPr>
            </w:pPr>
            <w:r>
              <w:rPr>
                <w:rFonts w:asciiTheme="majorHAnsi" w:hAnsiTheme="majorHAnsi" w:cstheme="majorHAnsi"/>
              </w:rPr>
              <w:t>Franchise 10</w:t>
            </w:r>
            <w:r w:rsidR="001C097F">
              <w:rPr>
                <w:rFonts w:asciiTheme="majorHAnsi" w:hAnsiTheme="majorHAnsi" w:cstheme="majorHAnsi"/>
              </w:rPr>
              <w:t xml:space="preserve"> </w:t>
            </w:r>
            <w:r>
              <w:rPr>
                <w:rFonts w:asciiTheme="majorHAnsi" w:hAnsiTheme="majorHAnsi" w:cstheme="majorHAnsi"/>
              </w:rPr>
              <w:t>j</w:t>
            </w:r>
            <w:r w:rsidR="001C097F">
              <w:rPr>
                <w:rFonts w:asciiTheme="majorHAnsi" w:hAnsiTheme="majorHAnsi" w:cstheme="majorHAnsi"/>
              </w:rPr>
              <w:t>ours</w:t>
            </w:r>
            <w:r>
              <w:rPr>
                <w:rFonts w:asciiTheme="majorHAnsi" w:hAnsiTheme="majorHAnsi" w:cstheme="majorHAnsi"/>
              </w:rPr>
              <w:t xml:space="preserve"> fixes en MO</w:t>
            </w:r>
          </w:p>
        </w:tc>
        <w:tc>
          <w:tcPr>
            <w:tcW w:w="2196" w:type="dxa"/>
            <w:vMerge/>
            <w:vAlign w:val="center"/>
          </w:tcPr>
          <w:p w14:paraId="36B6258E" w14:textId="77777777" w:rsidR="007B5300" w:rsidRPr="00714A12" w:rsidRDefault="007B5300" w:rsidP="008D423D">
            <w:pPr>
              <w:spacing w:before="0"/>
              <w:contextualSpacing/>
              <w:jc w:val="center"/>
              <w:rPr>
                <w:rFonts w:asciiTheme="majorHAnsi" w:hAnsiTheme="majorHAnsi" w:cstheme="majorHAnsi"/>
              </w:rPr>
            </w:pPr>
          </w:p>
        </w:tc>
      </w:tr>
      <w:tr w:rsidR="007B5300" w:rsidRPr="001079F0" w14:paraId="11CDF160" w14:textId="77777777" w:rsidTr="007B5300">
        <w:trPr>
          <w:trHeight w:val="938"/>
          <w:jc w:val="center"/>
        </w:trPr>
        <w:tc>
          <w:tcPr>
            <w:tcW w:w="3363" w:type="dxa"/>
            <w:vAlign w:val="center"/>
          </w:tcPr>
          <w:p w14:paraId="00AABE41" w14:textId="77777777" w:rsidR="007B5300" w:rsidRPr="00714A12" w:rsidRDefault="007B5300" w:rsidP="008D423D">
            <w:pPr>
              <w:spacing w:before="0"/>
              <w:contextualSpacing/>
              <w:jc w:val="center"/>
              <w:rPr>
                <w:rFonts w:asciiTheme="majorHAnsi" w:hAnsiTheme="majorHAnsi" w:cstheme="majorHAnsi"/>
              </w:rPr>
            </w:pPr>
            <w:r w:rsidRPr="00F7201A">
              <w:rPr>
                <w:rFonts w:asciiTheme="majorHAnsi" w:hAnsiTheme="majorHAnsi" w:cstheme="majorHAnsi"/>
              </w:rPr>
              <w:t>Maternité, adoption (y compris congés pathologiques), Paternité</w:t>
            </w:r>
          </w:p>
        </w:tc>
        <w:tc>
          <w:tcPr>
            <w:tcW w:w="4086" w:type="dxa"/>
            <w:vAlign w:val="center"/>
          </w:tcPr>
          <w:p w14:paraId="3151766A" w14:textId="77777777" w:rsidR="007B5300" w:rsidRPr="00714A12" w:rsidRDefault="007B5300" w:rsidP="008D423D">
            <w:pPr>
              <w:spacing w:before="0"/>
              <w:contextualSpacing/>
              <w:jc w:val="center"/>
              <w:rPr>
                <w:rFonts w:asciiTheme="majorHAnsi" w:hAnsiTheme="majorHAnsi" w:cstheme="majorHAnsi"/>
              </w:rPr>
            </w:pPr>
            <w:r>
              <w:rPr>
                <w:rFonts w:asciiTheme="majorHAnsi" w:hAnsiTheme="majorHAnsi" w:cstheme="majorHAnsi"/>
              </w:rPr>
              <w:t>Sans franchise</w:t>
            </w:r>
          </w:p>
        </w:tc>
        <w:tc>
          <w:tcPr>
            <w:tcW w:w="2196" w:type="dxa"/>
            <w:vMerge/>
            <w:vAlign w:val="center"/>
          </w:tcPr>
          <w:p w14:paraId="20665B6C" w14:textId="77777777" w:rsidR="007B5300" w:rsidRPr="00714A12" w:rsidRDefault="007B5300" w:rsidP="008D423D">
            <w:pPr>
              <w:spacing w:before="0"/>
              <w:contextualSpacing/>
              <w:jc w:val="center"/>
              <w:rPr>
                <w:rFonts w:asciiTheme="majorHAnsi" w:hAnsiTheme="majorHAnsi" w:cstheme="majorHAnsi"/>
              </w:rPr>
            </w:pPr>
          </w:p>
        </w:tc>
      </w:tr>
    </w:tbl>
    <w:p w14:paraId="69F4F8D5" w14:textId="77777777" w:rsidR="00377A74" w:rsidRDefault="00377A74" w:rsidP="008D423D">
      <w:pPr>
        <w:spacing w:before="0" w:after="0" w:line="240" w:lineRule="auto"/>
        <w:contextualSpacing/>
        <w:rPr>
          <w:i/>
          <w:iCs/>
        </w:rPr>
      </w:pPr>
    </w:p>
    <w:p w14:paraId="24B1B55F" w14:textId="5F59514B" w:rsidR="00F7201A" w:rsidRDefault="00F7201A" w:rsidP="008D423D">
      <w:pPr>
        <w:spacing w:before="0" w:after="0" w:line="240" w:lineRule="auto"/>
        <w:contextualSpacing/>
        <w:rPr>
          <w:i/>
          <w:iCs/>
        </w:rPr>
      </w:pPr>
      <w:r w:rsidRPr="00F7201A">
        <w:rPr>
          <w:i/>
          <w:iCs/>
        </w:rPr>
        <w:t xml:space="preserve">*Gestion en capitalisation conformément aux dispositions </w:t>
      </w:r>
      <w:r w:rsidR="00377A74">
        <w:rPr>
          <w:i/>
          <w:iCs/>
        </w:rPr>
        <w:t>du</w:t>
      </w:r>
      <w:r w:rsidRPr="00F7201A">
        <w:rPr>
          <w:i/>
          <w:iCs/>
        </w:rPr>
        <w:t xml:space="preserve"> cahier des clauses techniques particulières</w:t>
      </w:r>
    </w:p>
    <w:p w14:paraId="25ED9AB5" w14:textId="6160EE5A" w:rsidR="008D423D" w:rsidRDefault="008D423D" w:rsidP="008D423D">
      <w:pPr>
        <w:spacing w:before="0" w:after="0" w:line="240" w:lineRule="auto"/>
        <w:contextualSpacing/>
        <w:rPr>
          <w:b/>
          <w:bCs/>
          <w:i/>
          <w:iCs/>
        </w:rPr>
      </w:pPr>
    </w:p>
    <w:p w14:paraId="5EA4CB42" w14:textId="731697A3" w:rsidR="001C097F" w:rsidRDefault="001C097F" w:rsidP="008D423D">
      <w:pPr>
        <w:spacing w:before="0" w:after="0" w:line="240" w:lineRule="auto"/>
        <w:contextualSpacing/>
        <w:rPr>
          <w:b/>
          <w:bCs/>
          <w:i/>
          <w:iCs/>
        </w:rPr>
      </w:pPr>
    </w:p>
    <w:p w14:paraId="44C4414D" w14:textId="77777777" w:rsidR="001C097F" w:rsidRPr="00BB65FD" w:rsidRDefault="001C097F" w:rsidP="008D423D">
      <w:pPr>
        <w:spacing w:before="0" w:after="0" w:line="240" w:lineRule="auto"/>
        <w:contextualSpacing/>
        <w:rPr>
          <w:b/>
          <w:bCs/>
          <w:i/>
          <w:iCs/>
        </w:rPr>
      </w:pPr>
    </w:p>
    <w:tbl>
      <w:tblPr>
        <w:tblStyle w:val="Grilledutableau"/>
        <w:tblW w:w="0" w:type="auto"/>
        <w:tblLook w:val="04A0" w:firstRow="1" w:lastRow="0" w:firstColumn="1" w:lastColumn="0" w:noHBand="0" w:noVBand="1"/>
      </w:tblPr>
      <w:tblGrid>
        <w:gridCol w:w="9628"/>
      </w:tblGrid>
      <w:tr w:rsidR="00F7201A" w:rsidRPr="001079F0" w14:paraId="0633BB3F" w14:textId="77777777" w:rsidTr="00CA2C59">
        <w:tc>
          <w:tcPr>
            <w:tcW w:w="9628" w:type="dxa"/>
            <w:shd w:val="clear" w:color="auto" w:fill="FFD966" w:themeFill="accent4" w:themeFillTint="99"/>
          </w:tcPr>
          <w:p w14:paraId="5087D643" w14:textId="77777777" w:rsidR="00F7201A" w:rsidRPr="001079F0" w:rsidRDefault="00F7201A" w:rsidP="008D423D">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F7201A" w:rsidRPr="001079F0" w14:paraId="506CC57B" w14:textId="77777777" w:rsidTr="00CA2C59">
        <w:trPr>
          <w:trHeight w:val="3614"/>
        </w:trPr>
        <w:tc>
          <w:tcPr>
            <w:tcW w:w="9628" w:type="dxa"/>
          </w:tcPr>
          <w:p w14:paraId="09A31517" w14:textId="77777777" w:rsidR="00F7201A" w:rsidRPr="001079F0" w:rsidRDefault="00F7201A" w:rsidP="008D423D">
            <w:pPr>
              <w:spacing w:before="0"/>
              <w:contextualSpacing/>
              <w:jc w:val="left"/>
              <w:rPr>
                <w:rFonts w:asciiTheme="minorHAnsi" w:hAnsiTheme="minorHAnsi" w:cstheme="minorHAnsi"/>
              </w:rPr>
            </w:pPr>
          </w:p>
        </w:tc>
      </w:tr>
    </w:tbl>
    <w:p w14:paraId="3B54D698" w14:textId="77777777" w:rsidR="000F19A5" w:rsidRPr="001079F0" w:rsidRDefault="000F19A5" w:rsidP="008D423D">
      <w:pPr>
        <w:pStyle w:val="NormalWeb"/>
        <w:spacing w:before="0" w:beforeAutospacing="0" w:after="0"/>
        <w:contextualSpacing/>
      </w:pPr>
    </w:p>
    <w:p w14:paraId="051E62A8" w14:textId="77777777" w:rsidR="008D423D" w:rsidRDefault="008D423D">
      <w:pPr>
        <w:spacing w:before="0"/>
        <w:jc w:val="left"/>
        <w:rPr>
          <w:rFonts w:ascii="Century Gothic" w:eastAsiaTheme="majorEastAsia" w:hAnsi="Century Gothic" w:cstheme="majorBidi"/>
          <w:b/>
          <w:bCs/>
          <w:sz w:val="26"/>
          <w:szCs w:val="26"/>
          <w:u w:val="single"/>
        </w:rPr>
      </w:pPr>
      <w:r>
        <w:rPr>
          <w:u w:val="single"/>
        </w:rPr>
        <w:br w:type="page"/>
      </w:r>
    </w:p>
    <w:p w14:paraId="57DA10C5" w14:textId="35F9DF6A" w:rsidR="00221FA5" w:rsidRPr="007956AD" w:rsidRDefault="00221FA5" w:rsidP="008D423D">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BA5063">
        <w:rPr>
          <w:color w:val="auto"/>
          <w:u w:val="single"/>
        </w:rPr>
        <w:t xml:space="preserve">ou observations </w:t>
      </w:r>
      <w:r w:rsidRPr="007956AD">
        <w:rPr>
          <w:color w:val="auto"/>
          <w:u w:val="single"/>
        </w:rPr>
        <w:t>éventuelles</w:t>
      </w:r>
    </w:p>
    <w:p w14:paraId="228723AC" w14:textId="77777777" w:rsidR="00377A74" w:rsidRDefault="00377A74" w:rsidP="00377A74">
      <w:pPr>
        <w:spacing w:before="0" w:after="0" w:line="240" w:lineRule="auto"/>
        <w:contextualSpacing/>
      </w:pPr>
    </w:p>
    <w:p w14:paraId="7DC285C4" w14:textId="77777777" w:rsidR="00BA5063" w:rsidRPr="00BA5063" w:rsidRDefault="00BA5063" w:rsidP="00BA5063">
      <w:pPr>
        <w:spacing w:before="0" w:after="0" w:line="240" w:lineRule="auto"/>
        <w:contextualSpacing/>
        <w:rPr>
          <w:rFonts w:eastAsia="Calibri" w:cs="Times New Roman"/>
        </w:rPr>
      </w:pPr>
      <w:r w:rsidRPr="00BA5063">
        <w:rPr>
          <w:rFonts w:eastAsia="Calibri" w:cs="Times New Roman"/>
        </w:rPr>
        <w:t>Il est demandé aux candidats de répondre aux questions suivantes :</w:t>
      </w:r>
    </w:p>
    <w:p w14:paraId="2A92A1F2" w14:textId="77777777" w:rsidR="00BA5063" w:rsidRPr="00BA5063" w:rsidRDefault="00BA5063" w:rsidP="00BA5063">
      <w:pPr>
        <w:spacing w:before="0" w:after="0" w:line="240" w:lineRule="auto"/>
        <w:ind w:left="720"/>
        <w:contextualSpacing/>
        <w:rPr>
          <w:rFonts w:eastAsia="Calibri" w:cs="Times New Roman"/>
          <w:b/>
          <w:bCs/>
          <w:color w:val="4472C4" w:themeColor="accent1"/>
          <w:u w:val="single"/>
        </w:rPr>
      </w:pPr>
    </w:p>
    <w:p w14:paraId="565B9090" w14:textId="77777777" w:rsidR="00BA5063" w:rsidRPr="00BA5063" w:rsidRDefault="00BA5063" w:rsidP="00BA5063">
      <w:pPr>
        <w:numPr>
          <w:ilvl w:val="0"/>
          <w:numId w:val="29"/>
        </w:numPr>
        <w:spacing w:before="0" w:after="0" w:line="240" w:lineRule="auto"/>
        <w:contextualSpacing/>
        <w:rPr>
          <w:rFonts w:eastAsia="Calibri" w:cs="Times New Roman"/>
          <w:b/>
          <w:bCs/>
          <w:color w:val="4472C4" w:themeColor="accent1"/>
          <w:u w:val="single"/>
        </w:rPr>
      </w:pPr>
      <w:r w:rsidRPr="00BA5063">
        <w:rPr>
          <w:rFonts w:eastAsia="Calibri" w:cs="Times New Roman"/>
          <w:b/>
          <w:bCs/>
          <w:color w:val="4472C4" w:themeColor="accent1"/>
          <w:u w:val="single"/>
        </w:rPr>
        <w:t xml:space="preserve">Conditions particulières du contrat : </w:t>
      </w:r>
    </w:p>
    <w:p w14:paraId="11C5C160" w14:textId="77777777" w:rsidR="00BA5063" w:rsidRPr="00BA5063" w:rsidRDefault="00BA5063" w:rsidP="00BA5063">
      <w:pPr>
        <w:spacing w:before="0" w:after="0" w:line="240" w:lineRule="auto"/>
        <w:ind w:left="720"/>
        <w:contextualSpacing/>
        <w:rPr>
          <w:rFonts w:eastAsia="Calibri" w:cs="Times New Roman"/>
          <w:b/>
          <w:bCs/>
          <w:color w:val="4472C4" w:themeColor="accent1"/>
        </w:rPr>
      </w:pPr>
      <w:r w:rsidRPr="00BA5063">
        <w:rPr>
          <w:rFonts w:eastAsia="Calibri" w:cs="Times New Roman"/>
          <w:b/>
          <w:bCs/>
          <w:color w:val="4472C4" w:themeColor="accent1"/>
        </w:rPr>
        <w:t>Le candidat accepte-t-il les dispositions du cahier des charges de la consultation ?</w:t>
      </w:r>
    </w:p>
    <w:p w14:paraId="6A984A47" w14:textId="77777777" w:rsidR="00BA5063" w:rsidRPr="00BA5063" w:rsidRDefault="00BA5063" w:rsidP="00BA5063">
      <w:pPr>
        <w:spacing w:before="0" w:after="0" w:line="240" w:lineRule="auto"/>
        <w:ind w:left="720"/>
        <w:contextualSpacing/>
        <w:rPr>
          <w:rFonts w:eastAsia="Calibri" w:cs="Times New Roman"/>
          <w:b/>
          <w:bCs/>
          <w:color w:val="4472C4" w:themeColor="accent1"/>
        </w:rPr>
      </w:pPr>
    </w:p>
    <w:p w14:paraId="6F666DCA" w14:textId="77777777" w:rsidR="00BA5063" w:rsidRPr="00BA5063" w:rsidRDefault="001C097F" w:rsidP="00BA5063">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BA5063" w:rsidRPr="00BA5063">
            <w:rPr>
              <w:rFonts w:ascii="Segoe UI Symbol" w:eastAsia="Calibri" w:hAnsi="Segoe UI Symbol" w:cs="Segoe UI Symbol"/>
            </w:rPr>
            <w:t>☐</w:t>
          </w:r>
        </w:sdtContent>
      </w:sdt>
      <w:r w:rsidR="00BA5063" w:rsidRPr="00BA5063">
        <w:rPr>
          <w:rFonts w:eastAsia="Calibri" w:cs="Times New Roman"/>
        </w:rPr>
        <w:t xml:space="preserve"> </w:t>
      </w:r>
      <w:r w:rsidR="00BA5063" w:rsidRPr="00BA5063">
        <w:rPr>
          <w:rFonts w:eastAsia="Calibri" w:cs="Calibri Light"/>
        </w:rPr>
        <w:t>Oui, sans réserve.</w:t>
      </w:r>
    </w:p>
    <w:p w14:paraId="478EE315" w14:textId="77777777" w:rsidR="00BA5063" w:rsidRPr="00BA5063" w:rsidRDefault="00BA5063" w:rsidP="00BA5063">
      <w:pPr>
        <w:spacing w:before="0" w:after="0" w:line="256" w:lineRule="auto"/>
        <w:contextualSpacing/>
        <w:rPr>
          <w:rFonts w:eastAsia="Calibri" w:cs="Calibri Light"/>
        </w:rPr>
      </w:pPr>
    </w:p>
    <w:p w14:paraId="4FAA6A7B" w14:textId="77777777" w:rsidR="00BA5063" w:rsidRPr="00BA5063" w:rsidRDefault="001C097F" w:rsidP="00BA5063">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BA5063" w:rsidRPr="00BA5063">
            <w:rPr>
              <w:rFonts w:ascii="Segoe UI Symbol" w:eastAsia="Calibri" w:hAnsi="Segoe UI Symbol" w:cs="Segoe UI Symbol"/>
            </w:rPr>
            <w:t>☐</w:t>
          </w:r>
        </w:sdtContent>
      </w:sdt>
      <w:r w:rsidR="00BA5063" w:rsidRPr="00BA5063">
        <w:rPr>
          <w:rFonts w:eastAsia="Calibri" w:cs="Calibri Light"/>
        </w:rPr>
        <w:t xml:space="preserve"> Oui, avec réserve(s).</w:t>
      </w:r>
    </w:p>
    <w:p w14:paraId="57C3BFF5" w14:textId="77777777" w:rsidR="00BA5063" w:rsidRPr="00BA5063" w:rsidRDefault="00BA5063" w:rsidP="00BA5063">
      <w:pPr>
        <w:spacing w:before="0" w:after="0" w:line="256" w:lineRule="auto"/>
        <w:contextualSpacing/>
        <w:rPr>
          <w:rFonts w:eastAsia="Calibri" w:cs="Calibri Light"/>
        </w:rPr>
      </w:pPr>
    </w:p>
    <w:p w14:paraId="0BA7FA97" w14:textId="77777777" w:rsidR="00BA5063" w:rsidRPr="00BA5063" w:rsidRDefault="001C097F" w:rsidP="00BA5063">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BA5063" w:rsidRPr="00BA5063">
            <w:rPr>
              <w:rFonts w:ascii="Segoe UI Symbol" w:eastAsia="Calibri" w:hAnsi="Segoe UI Symbol" w:cs="Segoe UI Symbol"/>
            </w:rPr>
            <w:t>☐</w:t>
          </w:r>
        </w:sdtContent>
      </w:sdt>
      <w:r w:rsidR="00BA5063" w:rsidRPr="00BA5063">
        <w:rPr>
          <w:rFonts w:eastAsia="Calibri" w:cs="Calibri Light"/>
        </w:rPr>
        <w:t xml:space="preserve"> Non, application intégrale des conditions de l’assureur.</w:t>
      </w:r>
    </w:p>
    <w:p w14:paraId="46452B80" w14:textId="77777777" w:rsidR="00BA5063" w:rsidRPr="00BA5063" w:rsidRDefault="00BA5063" w:rsidP="00BA5063">
      <w:pPr>
        <w:spacing w:before="0" w:after="0" w:line="240" w:lineRule="auto"/>
        <w:contextualSpacing/>
        <w:rPr>
          <w:rFonts w:eastAsia="Calibri" w:cs="Calibri Light"/>
        </w:rPr>
      </w:pPr>
    </w:p>
    <w:p w14:paraId="66A2B3A0" w14:textId="77777777" w:rsidR="00BA5063" w:rsidRPr="00BA5063" w:rsidRDefault="00BA5063" w:rsidP="00BA5063">
      <w:pPr>
        <w:spacing w:before="0" w:after="0" w:line="240" w:lineRule="auto"/>
        <w:contextualSpacing/>
        <w:rPr>
          <w:rFonts w:ascii="Calibri" w:eastAsia="Calibri" w:hAnsi="Calibri" w:cs="Calibri"/>
        </w:rPr>
      </w:pPr>
    </w:p>
    <w:p w14:paraId="0AD1F112" w14:textId="77777777" w:rsidR="00BA5063" w:rsidRPr="00BA5063" w:rsidRDefault="00BA5063" w:rsidP="00BA5063">
      <w:pPr>
        <w:spacing w:before="0" w:after="0" w:line="240" w:lineRule="auto"/>
        <w:contextualSpacing/>
        <w:rPr>
          <w:rFonts w:ascii="Calibri" w:eastAsia="Calibri" w:hAnsi="Calibri" w:cs="Calibri"/>
        </w:rPr>
      </w:pPr>
    </w:p>
    <w:p w14:paraId="331A0141" w14:textId="77777777" w:rsidR="00BA5063" w:rsidRPr="00BA5063" w:rsidRDefault="00BA5063" w:rsidP="00BA5063">
      <w:pPr>
        <w:numPr>
          <w:ilvl w:val="0"/>
          <w:numId w:val="29"/>
        </w:numPr>
        <w:spacing w:before="0" w:after="0" w:line="240" w:lineRule="auto"/>
        <w:contextualSpacing/>
        <w:rPr>
          <w:rFonts w:eastAsia="Calibri" w:cs="Times New Roman"/>
          <w:b/>
          <w:bCs/>
          <w:color w:val="4472C4" w:themeColor="accent1"/>
          <w:u w:val="single"/>
        </w:rPr>
      </w:pPr>
      <w:r w:rsidRPr="00BA5063">
        <w:rPr>
          <w:rFonts w:eastAsia="Calibri" w:cs="Times New Roman"/>
          <w:b/>
          <w:bCs/>
          <w:color w:val="4472C4" w:themeColor="accent1"/>
          <w:u w:val="single"/>
        </w:rPr>
        <w:t xml:space="preserve">Conditions générales et conventions spéciales du contrat : </w:t>
      </w:r>
    </w:p>
    <w:p w14:paraId="07AED98F" w14:textId="77777777" w:rsidR="00BA5063" w:rsidRPr="00BA5063" w:rsidRDefault="00BA5063" w:rsidP="00BA5063">
      <w:pPr>
        <w:spacing w:before="0" w:after="0" w:line="240" w:lineRule="auto"/>
        <w:ind w:left="720"/>
        <w:contextualSpacing/>
        <w:rPr>
          <w:rFonts w:eastAsia="Calibri" w:cs="Times New Roman"/>
          <w:b/>
          <w:bCs/>
          <w:color w:val="4472C4" w:themeColor="accent1"/>
        </w:rPr>
      </w:pPr>
      <w:r w:rsidRPr="00BA5063">
        <w:rPr>
          <w:rFonts w:eastAsia="Calibri" w:cs="Times New Roman"/>
          <w:b/>
          <w:bCs/>
          <w:color w:val="4472C4" w:themeColor="accent1"/>
        </w:rPr>
        <w:t>Le candidat doit joindre à son offre les conditions générales ou conventions spéciales applicables, et indique leurs références ci-dessous :</w:t>
      </w:r>
    </w:p>
    <w:p w14:paraId="59DCE63D" w14:textId="77777777" w:rsidR="00BA5063" w:rsidRPr="00BA5063" w:rsidRDefault="00BA5063" w:rsidP="00BA5063">
      <w:pPr>
        <w:spacing w:before="0" w:after="0" w:line="240" w:lineRule="auto"/>
        <w:contextualSpacing/>
        <w:rPr>
          <w:rFonts w:eastAsia="Calibri" w:cs="Times New Roman"/>
        </w:rPr>
      </w:pPr>
    </w:p>
    <w:p w14:paraId="0A79A135" w14:textId="77777777" w:rsidR="00BA5063" w:rsidRPr="00BA5063" w:rsidRDefault="00BA5063" w:rsidP="00BA5063">
      <w:pPr>
        <w:spacing w:before="0" w:after="0" w:line="240" w:lineRule="auto"/>
        <w:contextualSpacing/>
        <w:rPr>
          <w:rFonts w:eastAsia="Calibri" w:cs="Times New Roman"/>
        </w:rPr>
      </w:pPr>
      <w:r w:rsidRPr="00BA5063">
        <w:rPr>
          <w:rFonts w:eastAsia="Calibri" w:cs="Times New Roman"/>
        </w:rPr>
        <w:t>Conventions spéciales (CS) : Références : / année :</w:t>
      </w:r>
    </w:p>
    <w:p w14:paraId="772A2912" w14:textId="77777777" w:rsidR="00BA5063" w:rsidRPr="00BA5063" w:rsidRDefault="00BA5063" w:rsidP="00BA5063">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BA5063" w:rsidRPr="00BA5063" w14:paraId="0949A0FD" w14:textId="77777777" w:rsidTr="00BA5063">
        <w:tc>
          <w:tcPr>
            <w:tcW w:w="9628" w:type="dxa"/>
            <w:tcBorders>
              <w:top w:val="single" w:sz="4" w:space="0" w:color="auto"/>
              <w:left w:val="single" w:sz="4" w:space="0" w:color="auto"/>
              <w:bottom w:val="single" w:sz="4" w:space="0" w:color="auto"/>
              <w:right w:val="single" w:sz="4" w:space="0" w:color="auto"/>
            </w:tcBorders>
          </w:tcPr>
          <w:p w14:paraId="277687EF" w14:textId="77777777" w:rsidR="00BA5063" w:rsidRPr="00BA5063" w:rsidRDefault="00BA5063" w:rsidP="00BA5063">
            <w:pPr>
              <w:spacing w:before="0"/>
              <w:contextualSpacing/>
            </w:pPr>
          </w:p>
        </w:tc>
      </w:tr>
    </w:tbl>
    <w:p w14:paraId="68B1B01F" w14:textId="77777777" w:rsidR="00BA5063" w:rsidRPr="00BA5063" w:rsidRDefault="00BA5063" w:rsidP="00BA5063">
      <w:pPr>
        <w:spacing w:before="0" w:after="0" w:line="240" w:lineRule="auto"/>
        <w:contextualSpacing/>
        <w:rPr>
          <w:rFonts w:eastAsia="Calibri" w:cs="Times New Roman"/>
        </w:rPr>
      </w:pPr>
    </w:p>
    <w:p w14:paraId="03BE8788" w14:textId="77777777" w:rsidR="00BA5063" w:rsidRPr="00BA5063" w:rsidRDefault="00BA5063" w:rsidP="00BA5063">
      <w:pPr>
        <w:spacing w:before="0" w:after="0" w:line="240" w:lineRule="auto"/>
        <w:contextualSpacing/>
        <w:rPr>
          <w:rFonts w:eastAsia="Calibri" w:cs="Times New Roman"/>
        </w:rPr>
      </w:pPr>
      <w:r w:rsidRPr="00BA5063">
        <w:rPr>
          <w:rFonts w:eastAsia="Calibri" w:cs="Times New Roman"/>
        </w:rPr>
        <w:t>Conditions générales (CG) : Références : / année :</w:t>
      </w:r>
    </w:p>
    <w:p w14:paraId="3F621FF5" w14:textId="77777777" w:rsidR="00BA5063" w:rsidRPr="00BA5063" w:rsidRDefault="00BA5063" w:rsidP="00BA5063">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BA5063" w:rsidRPr="00BA5063" w14:paraId="2D4DD936" w14:textId="77777777" w:rsidTr="00BA5063">
        <w:tc>
          <w:tcPr>
            <w:tcW w:w="9628" w:type="dxa"/>
            <w:tcBorders>
              <w:top w:val="single" w:sz="4" w:space="0" w:color="auto"/>
              <w:left w:val="single" w:sz="4" w:space="0" w:color="auto"/>
              <w:bottom w:val="single" w:sz="4" w:space="0" w:color="auto"/>
              <w:right w:val="single" w:sz="4" w:space="0" w:color="auto"/>
            </w:tcBorders>
          </w:tcPr>
          <w:p w14:paraId="3270D2A5" w14:textId="77777777" w:rsidR="00BA5063" w:rsidRPr="00BA5063" w:rsidRDefault="00BA5063" w:rsidP="00BA5063">
            <w:pPr>
              <w:spacing w:before="0"/>
              <w:contextualSpacing/>
            </w:pPr>
          </w:p>
        </w:tc>
      </w:tr>
    </w:tbl>
    <w:p w14:paraId="1E92BB38" w14:textId="77777777" w:rsidR="00BA5063" w:rsidRPr="00BA5063" w:rsidRDefault="00BA5063" w:rsidP="00BA5063">
      <w:pPr>
        <w:spacing w:before="0" w:after="0" w:line="240" w:lineRule="auto"/>
        <w:contextualSpacing/>
        <w:rPr>
          <w:rFonts w:eastAsia="Calibri" w:cs="Times New Roman"/>
        </w:rPr>
      </w:pPr>
    </w:p>
    <w:p w14:paraId="7E251B92" w14:textId="77777777" w:rsidR="00BA5063" w:rsidRPr="00BA5063" w:rsidRDefault="00BA5063" w:rsidP="00BA5063">
      <w:pPr>
        <w:spacing w:before="0" w:after="0" w:line="240" w:lineRule="auto"/>
        <w:contextualSpacing/>
        <w:rPr>
          <w:rFonts w:eastAsia="Calibri" w:cs="Times New Roman"/>
        </w:rPr>
      </w:pPr>
    </w:p>
    <w:p w14:paraId="7C92A3F7" w14:textId="61BBC3A6" w:rsidR="003B41E0" w:rsidRPr="001079F0" w:rsidRDefault="00714A12" w:rsidP="008D423D">
      <w:pPr>
        <w:spacing w:before="0" w:after="0" w:line="240" w:lineRule="auto"/>
        <w:contextualSpacing/>
        <w:jc w:val="left"/>
      </w:pPr>
      <w:r>
        <w:br w:type="page"/>
      </w:r>
    </w:p>
    <w:p w14:paraId="3F3C8B28" w14:textId="77777777" w:rsidR="006A6F82" w:rsidRPr="006A6F82" w:rsidRDefault="006A6F82" w:rsidP="006A6F82">
      <w:pPr>
        <w:keepNext/>
        <w:keepLines/>
        <w:spacing w:before="0" w:after="0" w:line="240" w:lineRule="auto"/>
        <w:contextualSpacing/>
        <w:outlineLvl w:val="1"/>
        <w:rPr>
          <w:rFonts w:ascii="Century Gothic" w:eastAsia="Times New Roman" w:hAnsi="Century Gothic" w:cs="Times New Roman"/>
          <w:b/>
          <w:bCs/>
          <w:sz w:val="26"/>
          <w:szCs w:val="26"/>
          <w:u w:val="single"/>
        </w:rPr>
      </w:pPr>
      <w:r w:rsidRPr="006A6F82">
        <w:rPr>
          <w:rFonts w:ascii="Century Gothic" w:eastAsia="Times New Roman" w:hAnsi="Century Gothic" w:cs="Times New Roman"/>
          <w:b/>
          <w:bCs/>
          <w:sz w:val="26"/>
          <w:szCs w:val="26"/>
          <w:u w:val="single"/>
        </w:rPr>
        <w:lastRenderedPageBreak/>
        <w:t xml:space="preserve">Article 6 – </w:t>
      </w:r>
      <w:bookmarkStart w:id="3" w:name="_Hlk128405119"/>
      <w:r w:rsidRPr="006A6F82">
        <w:rPr>
          <w:rFonts w:ascii="Century Gothic" w:eastAsia="Times New Roman" w:hAnsi="Century Gothic" w:cs="Times New Roman"/>
          <w:b/>
          <w:bCs/>
          <w:sz w:val="26"/>
          <w:szCs w:val="26"/>
          <w:u w:val="single"/>
        </w:rPr>
        <w:t>Tableau de notation de la qualité de gestion</w:t>
      </w:r>
      <w:bookmarkEnd w:id="3"/>
    </w:p>
    <w:p w14:paraId="10B34DEF" w14:textId="77777777" w:rsidR="006A6F82" w:rsidRPr="006A6F82" w:rsidRDefault="006A6F82" w:rsidP="006A6F82">
      <w:pPr>
        <w:spacing w:before="0" w:after="0" w:line="240" w:lineRule="auto"/>
        <w:contextualSpacing/>
        <w:rPr>
          <w:rFonts w:eastAsia="Calibri" w:cs="Times New Roman"/>
        </w:rPr>
      </w:pPr>
    </w:p>
    <w:p w14:paraId="49C1797A" w14:textId="77777777" w:rsidR="006A6F82" w:rsidRPr="006A6F82" w:rsidRDefault="006A6F82" w:rsidP="006A6F82">
      <w:pPr>
        <w:spacing w:before="0" w:after="0" w:line="240" w:lineRule="auto"/>
        <w:contextualSpacing/>
        <w:rPr>
          <w:rFonts w:eastAsia="Calibri" w:cs="Times New Roman"/>
        </w:rPr>
      </w:pPr>
    </w:p>
    <w:p w14:paraId="1E5E2B3E" w14:textId="77777777" w:rsidR="006A6F82" w:rsidRPr="006A6F82" w:rsidRDefault="006A6F82" w:rsidP="006A6F82">
      <w:pPr>
        <w:spacing w:before="0" w:after="0" w:line="240" w:lineRule="auto"/>
        <w:contextualSpacing/>
        <w:rPr>
          <w:rFonts w:eastAsia="Calibri" w:cs="Times New Roman"/>
        </w:rPr>
      </w:pPr>
    </w:p>
    <w:p w14:paraId="1DADAEE9" w14:textId="77777777" w:rsidR="006A6F82" w:rsidRPr="006A6F82" w:rsidRDefault="006A6F82" w:rsidP="006A6F82">
      <w:pPr>
        <w:spacing w:before="0" w:after="0" w:line="240" w:lineRule="auto"/>
        <w:contextualSpacing/>
        <w:rPr>
          <w:rFonts w:eastAsia="Calibri" w:cs="Times New Roman"/>
        </w:rPr>
      </w:pPr>
    </w:p>
    <w:tbl>
      <w:tblPr>
        <w:tblStyle w:val="Grilledutableau2"/>
        <w:tblW w:w="0" w:type="auto"/>
        <w:tblInd w:w="0" w:type="dxa"/>
        <w:tblLook w:val="04A0" w:firstRow="1" w:lastRow="0" w:firstColumn="1" w:lastColumn="0" w:noHBand="0" w:noVBand="1"/>
      </w:tblPr>
      <w:tblGrid>
        <w:gridCol w:w="9628"/>
      </w:tblGrid>
      <w:tr w:rsidR="006A6F82" w:rsidRPr="006A6F82" w14:paraId="6E3F4E51" w14:textId="77777777">
        <w:tc>
          <w:tcPr>
            <w:tcW w:w="9628" w:type="dxa"/>
            <w:tcBorders>
              <w:top w:val="single" w:sz="4" w:space="0" w:color="auto"/>
              <w:left w:val="single" w:sz="4" w:space="0" w:color="auto"/>
              <w:bottom w:val="single" w:sz="4" w:space="0" w:color="auto"/>
              <w:right w:val="single" w:sz="4" w:space="0" w:color="auto"/>
            </w:tcBorders>
          </w:tcPr>
          <w:p w14:paraId="2B1BDBC4" w14:textId="77777777" w:rsidR="006A6F82" w:rsidRPr="006A6F82" w:rsidRDefault="006A6F82" w:rsidP="006A6F82">
            <w:pPr>
              <w:spacing w:before="0"/>
              <w:contextualSpacing/>
              <w:jc w:val="center"/>
              <w:rPr>
                <w:b/>
                <w:bCs/>
                <w:color w:val="FF0000"/>
                <w:lang w:eastAsia="fr-FR"/>
              </w:rPr>
            </w:pPr>
          </w:p>
          <w:p w14:paraId="66CAADBE" w14:textId="77777777" w:rsidR="006A6F82" w:rsidRPr="006A6F82" w:rsidRDefault="006A6F82" w:rsidP="006A6F82">
            <w:pPr>
              <w:spacing w:before="0"/>
              <w:contextualSpacing/>
              <w:jc w:val="center"/>
              <w:rPr>
                <w:rFonts w:cs="Calibri Light"/>
                <w:b/>
                <w:bCs/>
                <w:color w:val="FF0000"/>
                <w:u w:val="single"/>
                <w:lang w:eastAsia="fr-FR"/>
              </w:rPr>
            </w:pPr>
            <w:r w:rsidRPr="006A6F82">
              <w:rPr>
                <w:rFonts w:cs="Calibri Light"/>
                <w:b/>
                <w:bCs/>
                <w:color w:val="C45911" w:themeColor="accent2" w:themeShade="BF"/>
                <w:u w:val="single"/>
                <w:lang w:eastAsia="fr-FR"/>
              </w:rPr>
              <w:t>PROCEDURE A SUIVRE PAR LES CANDIDATS :</w:t>
            </w:r>
          </w:p>
          <w:p w14:paraId="08782D11" w14:textId="77777777" w:rsidR="006A6F82" w:rsidRPr="006A6F82" w:rsidRDefault="006A6F82" w:rsidP="006A6F82">
            <w:pPr>
              <w:spacing w:before="0"/>
              <w:contextualSpacing/>
              <w:jc w:val="center"/>
              <w:rPr>
                <w:rFonts w:cs="Calibri Light"/>
                <w:b/>
                <w:bCs/>
                <w:color w:val="FF0000"/>
                <w:lang w:eastAsia="fr-FR"/>
              </w:rPr>
            </w:pPr>
          </w:p>
          <w:p w14:paraId="05658CE4" w14:textId="77777777" w:rsidR="006A6F82" w:rsidRPr="006A6F82" w:rsidRDefault="006A6F82" w:rsidP="006A6F82">
            <w:pPr>
              <w:spacing w:before="0"/>
              <w:contextualSpacing/>
              <w:jc w:val="left"/>
              <w:rPr>
                <w:rFonts w:cs="Calibri Light"/>
                <w:color w:val="FF0000"/>
                <w:lang w:eastAsia="fr-FR"/>
              </w:rPr>
            </w:pPr>
          </w:p>
          <w:p w14:paraId="23DAC4A5" w14:textId="77777777" w:rsidR="006A6F82" w:rsidRPr="006A6F82" w:rsidRDefault="006A6F82" w:rsidP="006A6F82">
            <w:pPr>
              <w:spacing w:before="0"/>
              <w:contextualSpacing/>
              <w:rPr>
                <w:rFonts w:cs="Calibri Light"/>
                <w:lang w:eastAsia="fr-FR"/>
              </w:rPr>
            </w:pPr>
            <w:r w:rsidRPr="006A6F82">
              <w:rPr>
                <w:rFonts w:cs="Calibri Light"/>
                <w:lang w:eastAsia="fr-FR"/>
              </w:rPr>
              <w:t>- Le candidat doit impérativement apporter les réponses aux questions dans le tableau figurant en page suivante.</w:t>
            </w:r>
          </w:p>
          <w:p w14:paraId="1AB6C22A" w14:textId="77777777" w:rsidR="006A6F82" w:rsidRPr="006A6F82" w:rsidRDefault="006A6F82" w:rsidP="006A6F82">
            <w:pPr>
              <w:spacing w:before="0"/>
              <w:contextualSpacing/>
              <w:rPr>
                <w:rFonts w:cs="Calibri Light"/>
                <w:lang w:eastAsia="fr-FR"/>
              </w:rPr>
            </w:pPr>
          </w:p>
          <w:p w14:paraId="70437F06" w14:textId="77777777" w:rsidR="006A6F82" w:rsidRPr="006A6F82" w:rsidRDefault="006A6F82" w:rsidP="006A6F82">
            <w:pPr>
              <w:spacing w:before="0"/>
              <w:contextualSpacing/>
              <w:rPr>
                <w:rFonts w:cs="Calibri Light"/>
                <w:lang w:eastAsia="fr-FR"/>
              </w:rPr>
            </w:pPr>
            <w:r w:rsidRPr="006A6F82">
              <w:rPr>
                <w:rFonts w:cs="Calibri Light"/>
                <w:lang w:eastAsia="fr-FR"/>
              </w:rPr>
              <w:t>- Pour certaines questions posées ci-dessous, le candidat est invité à développer sa réponse mais il doit le faire de manière succincte (</w:t>
            </w:r>
            <w:r w:rsidRPr="006A6F82">
              <w:rPr>
                <w:rFonts w:cs="Calibri Light"/>
                <w:b/>
                <w:bCs/>
                <w:lang w:eastAsia="fr-FR"/>
              </w:rPr>
              <w:t>et ne pas renvoyer à des documents annexes</w:t>
            </w:r>
            <w:r w:rsidRPr="006A6F82">
              <w:rPr>
                <w:rFonts w:cs="Calibri Light"/>
                <w:lang w:eastAsia="fr-FR"/>
              </w:rPr>
              <w:t>)</w:t>
            </w:r>
          </w:p>
          <w:p w14:paraId="686D0B1A" w14:textId="77777777" w:rsidR="006A6F82" w:rsidRPr="006A6F82" w:rsidRDefault="006A6F82" w:rsidP="006A6F82">
            <w:pPr>
              <w:spacing w:before="0"/>
              <w:contextualSpacing/>
              <w:rPr>
                <w:rFonts w:cs="Calibri Light"/>
                <w:lang w:eastAsia="fr-FR"/>
              </w:rPr>
            </w:pPr>
          </w:p>
          <w:p w14:paraId="3A4FE373" w14:textId="77777777" w:rsidR="006A6F82" w:rsidRPr="006A6F82" w:rsidRDefault="006A6F82" w:rsidP="006A6F82">
            <w:pPr>
              <w:spacing w:before="0"/>
              <w:contextualSpacing/>
              <w:rPr>
                <w:rFonts w:cs="Calibri Light"/>
                <w:lang w:eastAsia="fr-FR"/>
              </w:rPr>
            </w:pPr>
            <w:r w:rsidRPr="006A6F82">
              <w:rPr>
                <w:rFonts w:cs="Calibri Light"/>
                <w:lang w:eastAsia="fr-FR"/>
              </w:rPr>
              <w:t>- 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25D5880C" w14:textId="77777777" w:rsidR="006A6F82" w:rsidRPr="006A6F82" w:rsidRDefault="006A6F82" w:rsidP="006A6F82">
            <w:pPr>
              <w:spacing w:before="0"/>
              <w:contextualSpacing/>
              <w:rPr>
                <w:rFonts w:cs="Calibri Light"/>
                <w:lang w:eastAsia="fr-FR"/>
              </w:rPr>
            </w:pPr>
          </w:p>
          <w:p w14:paraId="0BD102F6" w14:textId="77777777" w:rsidR="006A6F82" w:rsidRPr="006A6F82" w:rsidRDefault="006A6F82" w:rsidP="006A6F82">
            <w:pPr>
              <w:spacing w:before="0"/>
              <w:contextualSpacing/>
              <w:rPr>
                <w:rFonts w:cs="Calibri Light"/>
                <w:lang w:eastAsia="fr-FR"/>
              </w:rPr>
            </w:pPr>
            <w:r w:rsidRPr="006A6F82">
              <w:rPr>
                <w:rFonts w:cs="Calibri Light"/>
                <w:lang w:eastAsia="fr-FR"/>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6C6B5F98" w14:textId="77777777" w:rsidR="006A6F82" w:rsidRPr="006A6F82" w:rsidRDefault="006A6F82" w:rsidP="006A6F82">
            <w:pPr>
              <w:spacing w:before="0"/>
              <w:contextualSpacing/>
            </w:pPr>
          </w:p>
        </w:tc>
      </w:tr>
    </w:tbl>
    <w:p w14:paraId="0DAC5C42" w14:textId="77777777" w:rsidR="006A6F82" w:rsidRPr="006A6F82" w:rsidRDefault="006A6F82" w:rsidP="006A6F82">
      <w:pPr>
        <w:spacing w:before="0" w:after="0" w:line="240" w:lineRule="auto"/>
        <w:contextualSpacing/>
        <w:rPr>
          <w:rFonts w:eastAsia="Calibri" w:cs="Times New Roman"/>
        </w:rPr>
      </w:pPr>
    </w:p>
    <w:p w14:paraId="285C19EF" w14:textId="77777777" w:rsidR="006A6F82" w:rsidRPr="006A6F82" w:rsidRDefault="006A6F82" w:rsidP="006A6F82">
      <w:pPr>
        <w:spacing w:before="0" w:after="0" w:line="240" w:lineRule="auto"/>
        <w:contextualSpacing/>
        <w:jc w:val="left"/>
        <w:rPr>
          <w:rFonts w:eastAsia="Calibri" w:cs="Times New Roman"/>
          <w:color w:val="FF0000"/>
          <w:lang w:eastAsia="fr-FR"/>
        </w:rPr>
      </w:pPr>
    </w:p>
    <w:p w14:paraId="705BA403" w14:textId="77777777" w:rsidR="006A6F82" w:rsidRPr="006A6F82" w:rsidRDefault="006A6F82" w:rsidP="006A6F82">
      <w:pPr>
        <w:spacing w:before="0" w:line="256" w:lineRule="auto"/>
        <w:jc w:val="left"/>
        <w:rPr>
          <w:rFonts w:eastAsia="Calibri" w:cs="Calibri Light"/>
          <w:color w:val="FF0000"/>
          <w:lang w:eastAsia="fr-FR"/>
        </w:rPr>
      </w:pPr>
    </w:p>
    <w:p w14:paraId="06AFFE28" w14:textId="77777777" w:rsidR="006A6F82" w:rsidRPr="006A6F82" w:rsidRDefault="006A6F82" w:rsidP="006A6F82">
      <w:pPr>
        <w:spacing w:before="0" w:line="256" w:lineRule="auto"/>
        <w:jc w:val="left"/>
        <w:rPr>
          <w:rFonts w:eastAsia="Calibri" w:cs="Calibri Light"/>
          <w:color w:val="FF0000"/>
          <w:lang w:eastAsia="fr-FR"/>
        </w:rPr>
      </w:pPr>
    </w:p>
    <w:p w14:paraId="28B5E9C6" w14:textId="77777777" w:rsidR="006A6F82" w:rsidRPr="006A6F82" w:rsidRDefault="006A6F82" w:rsidP="006A6F82">
      <w:pPr>
        <w:spacing w:before="0" w:line="256" w:lineRule="auto"/>
        <w:jc w:val="left"/>
        <w:rPr>
          <w:rFonts w:eastAsia="Calibri" w:cs="Calibri Light"/>
          <w:color w:val="FF0000"/>
          <w:lang w:eastAsia="fr-FR"/>
        </w:rPr>
      </w:pPr>
    </w:p>
    <w:p w14:paraId="65D60EF8" w14:textId="77777777" w:rsidR="006A6F82" w:rsidRPr="006A6F82" w:rsidRDefault="006A6F82" w:rsidP="006A6F82">
      <w:pPr>
        <w:spacing w:before="0" w:line="256" w:lineRule="auto"/>
        <w:jc w:val="left"/>
        <w:rPr>
          <w:rFonts w:eastAsia="Calibri" w:cs="Times New Roman"/>
        </w:rPr>
      </w:pPr>
      <w:r w:rsidRPr="006A6F82">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6A6F82" w:rsidRPr="006A6F82" w14:paraId="598CBE38" w14:textId="77777777">
        <w:trPr>
          <w:trHeight w:val="515"/>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60092937" w14:textId="77777777" w:rsidR="006A6F82" w:rsidRPr="006A6F82" w:rsidRDefault="006A6F82" w:rsidP="006A6F82">
            <w:pPr>
              <w:spacing w:before="0" w:after="0" w:line="240" w:lineRule="auto"/>
              <w:jc w:val="center"/>
              <w:rPr>
                <w:rFonts w:ascii="Century Gothic" w:eastAsia="Times New Roman" w:hAnsi="Century Gothic" w:cs="Calibri"/>
                <w:b/>
                <w:bCs/>
                <w:color w:val="000000"/>
                <w:lang w:eastAsia="fr-FR"/>
              </w:rPr>
            </w:pPr>
            <w:r w:rsidRPr="006A6F82">
              <w:rPr>
                <w:rFonts w:ascii="Century Gothic" w:eastAsia="Times New Roman" w:hAnsi="Century Gothic" w:cs="Calibri"/>
                <w:b/>
                <w:bCs/>
                <w:color w:val="000000"/>
                <w:lang w:eastAsia="fr-FR"/>
              </w:rPr>
              <w:lastRenderedPageBreak/>
              <w:t>Questions posées au candidat</w:t>
            </w:r>
          </w:p>
        </w:tc>
        <w:tc>
          <w:tcPr>
            <w:tcW w:w="4641" w:type="dxa"/>
            <w:tcBorders>
              <w:top w:val="single" w:sz="4" w:space="0" w:color="auto"/>
              <w:left w:val="nil"/>
              <w:bottom w:val="single" w:sz="4" w:space="0" w:color="auto"/>
              <w:right w:val="single" w:sz="4" w:space="0" w:color="auto"/>
            </w:tcBorders>
            <w:vAlign w:val="center"/>
            <w:hideMark/>
          </w:tcPr>
          <w:p w14:paraId="5A7F1D1D" w14:textId="77777777" w:rsidR="006A6F82" w:rsidRPr="006A6F82" w:rsidRDefault="006A6F82" w:rsidP="006A6F82">
            <w:pPr>
              <w:spacing w:before="0" w:after="0" w:line="240" w:lineRule="auto"/>
              <w:jc w:val="center"/>
              <w:rPr>
                <w:rFonts w:ascii="Century Gothic" w:eastAsia="Times New Roman" w:hAnsi="Century Gothic" w:cs="Calibri"/>
                <w:b/>
                <w:bCs/>
                <w:color w:val="000000"/>
                <w:lang w:eastAsia="fr-FR"/>
              </w:rPr>
            </w:pPr>
            <w:r w:rsidRPr="006A6F82">
              <w:rPr>
                <w:rFonts w:ascii="Century Gothic" w:eastAsia="Times New Roman" w:hAnsi="Century Gothic" w:cs="Calibri"/>
                <w:b/>
                <w:bCs/>
                <w:color w:val="000000"/>
                <w:lang w:eastAsia="fr-FR"/>
              </w:rPr>
              <w:t>Réponses du candidat</w:t>
            </w:r>
          </w:p>
        </w:tc>
      </w:tr>
      <w:tr w:rsidR="006A6F82" w:rsidRPr="006A6F82" w14:paraId="737CE018" w14:textId="77777777">
        <w:trPr>
          <w:trHeight w:val="271"/>
          <w:jc w:val="center"/>
        </w:trPr>
        <w:tc>
          <w:tcPr>
            <w:tcW w:w="1047" w:type="dxa"/>
            <w:vAlign w:val="center"/>
            <w:hideMark/>
          </w:tcPr>
          <w:p w14:paraId="076A5EA3" w14:textId="77777777" w:rsidR="006A6F82" w:rsidRPr="006A6F82" w:rsidRDefault="006A6F82" w:rsidP="006A6F82">
            <w:pPr>
              <w:spacing w:line="256" w:lineRule="auto"/>
              <w:rPr>
                <w:rFonts w:ascii="Century Gothic" w:eastAsia="Times New Roman" w:hAnsi="Century Gothic" w:cs="Calibri"/>
                <w:b/>
                <w:bCs/>
                <w:color w:val="000000"/>
                <w:lang w:eastAsia="fr-FR"/>
              </w:rPr>
            </w:pPr>
          </w:p>
        </w:tc>
        <w:tc>
          <w:tcPr>
            <w:tcW w:w="4902" w:type="dxa"/>
            <w:vAlign w:val="center"/>
            <w:hideMark/>
          </w:tcPr>
          <w:p w14:paraId="16BD4319" w14:textId="77777777" w:rsidR="006A6F82" w:rsidRPr="006A6F82" w:rsidRDefault="006A6F82" w:rsidP="006A6F82">
            <w:pPr>
              <w:spacing w:before="0" w:after="0" w:line="256" w:lineRule="auto"/>
              <w:jc w:val="left"/>
              <w:rPr>
                <w:rFonts w:ascii="Calibri" w:eastAsia="Calibri" w:hAnsi="Calibri" w:cs="Times New Roman"/>
                <w:sz w:val="20"/>
                <w:szCs w:val="20"/>
                <w:lang w:eastAsia="fr-FR"/>
              </w:rPr>
            </w:pPr>
          </w:p>
        </w:tc>
        <w:tc>
          <w:tcPr>
            <w:tcW w:w="4641" w:type="dxa"/>
            <w:vAlign w:val="center"/>
            <w:hideMark/>
          </w:tcPr>
          <w:p w14:paraId="75C3CC2D" w14:textId="77777777" w:rsidR="006A6F82" w:rsidRPr="006A6F82" w:rsidRDefault="006A6F82" w:rsidP="006A6F82">
            <w:pPr>
              <w:spacing w:before="0" w:after="0" w:line="256" w:lineRule="auto"/>
              <w:jc w:val="left"/>
              <w:rPr>
                <w:rFonts w:ascii="Calibri" w:eastAsia="Calibri" w:hAnsi="Calibri" w:cs="Times New Roman"/>
                <w:sz w:val="20"/>
                <w:szCs w:val="20"/>
                <w:lang w:eastAsia="fr-FR"/>
              </w:rPr>
            </w:pPr>
          </w:p>
        </w:tc>
      </w:tr>
      <w:tr w:rsidR="006A6F82" w:rsidRPr="006A6F82" w14:paraId="60C6BA6F"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18ADDB67" w14:textId="77777777" w:rsidR="006A6F82" w:rsidRPr="006A6F82" w:rsidRDefault="006A6F82" w:rsidP="006A6F82">
            <w:pPr>
              <w:spacing w:before="0" w:after="0" w:line="240" w:lineRule="auto"/>
              <w:jc w:val="left"/>
              <w:rPr>
                <w:rFonts w:ascii="Century Gothic" w:eastAsia="Times New Roman" w:hAnsi="Century Gothic" w:cs="Calibri"/>
                <w:b/>
                <w:bCs/>
                <w:color w:val="757171"/>
                <w:lang w:eastAsia="fr-FR"/>
              </w:rPr>
            </w:pPr>
            <w:r w:rsidRPr="006A6F82">
              <w:rPr>
                <w:rFonts w:ascii="Century Gothic" w:eastAsia="Times New Roman" w:hAnsi="Century Gothic" w:cs="Calibri"/>
                <w:b/>
                <w:bCs/>
                <w:color w:val="757171"/>
                <w:lang w:eastAsia="fr-FR"/>
              </w:rPr>
              <w:t>1-Interlocuteurs &amp; points de contact :</w:t>
            </w:r>
          </w:p>
        </w:tc>
      </w:tr>
      <w:tr w:rsidR="006A6F82" w:rsidRPr="006A6F82" w14:paraId="48C45430" w14:textId="77777777">
        <w:trPr>
          <w:trHeight w:val="414"/>
          <w:jc w:val="center"/>
        </w:trPr>
        <w:tc>
          <w:tcPr>
            <w:tcW w:w="5949" w:type="dxa"/>
            <w:gridSpan w:val="2"/>
            <w:tcBorders>
              <w:top w:val="nil"/>
              <w:left w:val="single" w:sz="4" w:space="0" w:color="auto"/>
              <w:bottom w:val="single" w:sz="4" w:space="0" w:color="auto"/>
              <w:right w:val="single" w:sz="4" w:space="0" w:color="auto"/>
            </w:tcBorders>
            <w:vAlign w:val="center"/>
            <w:hideMark/>
          </w:tcPr>
          <w:p w14:paraId="42EB211F"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51627236"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46FB0938" w14:textId="77777777">
        <w:trPr>
          <w:trHeight w:val="405"/>
          <w:jc w:val="center"/>
        </w:trPr>
        <w:tc>
          <w:tcPr>
            <w:tcW w:w="5949" w:type="dxa"/>
            <w:gridSpan w:val="2"/>
            <w:tcBorders>
              <w:top w:val="nil"/>
              <w:left w:val="single" w:sz="4" w:space="0" w:color="auto"/>
              <w:bottom w:val="single" w:sz="4" w:space="0" w:color="auto"/>
              <w:right w:val="single" w:sz="4" w:space="0" w:color="auto"/>
            </w:tcBorders>
            <w:vAlign w:val="center"/>
            <w:hideMark/>
          </w:tcPr>
          <w:p w14:paraId="2EDE95B9"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2C229D58"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6E3B37B0" w14:textId="77777777">
        <w:trPr>
          <w:trHeight w:val="425"/>
          <w:jc w:val="center"/>
        </w:trPr>
        <w:tc>
          <w:tcPr>
            <w:tcW w:w="5949" w:type="dxa"/>
            <w:gridSpan w:val="2"/>
            <w:tcBorders>
              <w:top w:val="nil"/>
              <w:left w:val="single" w:sz="4" w:space="0" w:color="auto"/>
              <w:bottom w:val="single" w:sz="4" w:space="0" w:color="auto"/>
              <w:right w:val="single" w:sz="4" w:space="0" w:color="auto"/>
            </w:tcBorders>
            <w:vAlign w:val="center"/>
            <w:hideMark/>
          </w:tcPr>
          <w:p w14:paraId="279D716D"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 xml:space="preserve">Adresse </w:t>
            </w:r>
            <w:proofErr w:type="gramStart"/>
            <w:r w:rsidRPr="006A6F82">
              <w:rPr>
                <w:rFonts w:eastAsia="Times New Roman" w:cs="Calibri Light"/>
                <w:color w:val="000000"/>
                <w:lang w:eastAsia="fr-FR"/>
              </w:rPr>
              <w:t>mail</w:t>
            </w:r>
            <w:proofErr w:type="gramEnd"/>
            <w:r w:rsidRPr="006A6F82">
              <w:rPr>
                <w:rFonts w:eastAsia="Times New Roman" w:cs="Calibri Light"/>
                <w:color w:val="000000"/>
                <w:lang w:eastAsia="fr-FR"/>
              </w:rPr>
              <w:t xml:space="preserve"> de l'interlocuteur principal :</w:t>
            </w:r>
          </w:p>
        </w:tc>
        <w:tc>
          <w:tcPr>
            <w:tcW w:w="4641" w:type="dxa"/>
            <w:tcBorders>
              <w:top w:val="nil"/>
              <w:left w:val="nil"/>
              <w:bottom w:val="single" w:sz="4" w:space="0" w:color="auto"/>
              <w:right w:val="single" w:sz="4" w:space="0" w:color="auto"/>
            </w:tcBorders>
            <w:vAlign w:val="center"/>
            <w:hideMark/>
          </w:tcPr>
          <w:p w14:paraId="5E153265"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48CDDAA3" w14:textId="77777777">
        <w:trPr>
          <w:trHeight w:val="416"/>
          <w:jc w:val="center"/>
        </w:trPr>
        <w:tc>
          <w:tcPr>
            <w:tcW w:w="5949" w:type="dxa"/>
            <w:gridSpan w:val="2"/>
            <w:tcBorders>
              <w:top w:val="nil"/>
              <w:left w:val="single" w:sz="4" w:space="0" w:color="auto"/>
              <w:bottom w:val="single" w:sz="4" w:space="0" w:color="auto"/>
              <w:right w:val="single" w:sz="4" w:space="0" w:color="auto"/>
            </w:tcBorders>
            <w:vAlign w:val="center"/>
            <w:hideMark/>
          </w:tcPr>
          <w:p w14:paraId="70D44376"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1A2CEEB2"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070D5679"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1C496CFE"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47E71494"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159D52B9" w14:textId="77777777">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25BB183B" w14:textId="77777777" w:rsidR="006A6F82" w:rsidRPr="006A6F82" w:rsidRDefault="006A6F82" w:rsidP="006A6F82">
            <w:pPr>
              <w:spacing w:before="0" w:after="0" w:line="240" w:lineRule="auto"/>
              <w:jc w:val="left"/>
              <w:rPr>
                <w:rFonts w:ascii="Century Gothic" w:eastAsia="Times New Roman" w:hAnsi="Century Gothic" w:cs="Calibri"/>
                <w:b/>
                <w:bCs/>
                <w:color w:val="757171"/>
                <w:lang w:eastAsia="fr-FR"/>
              </w:rPr>
            </w:pPr>
            <w:r w:rsidRPr="006A6F82">
              <w:rPr>
                <w:rFonts w:ascii="Century Gothic" w:eastAsia="Times New Roman" w:hAnsi="Century Gothic" w:cs="Calibri"/>
                <w:b/>
                <w:bCs/>
                <w:color w:val="757171"/>
                <w:lang w:eastAsia="fr-FR"/>
              </w:rPr>
              <w:t>2-Modalités de gestion des contrats et des sinistres :</w:t>
            </w:r>
          </w:p>
        </w:tc>
      </w:tr>
      <w:tr w:rsidR="006A6F82" w:rsidRPr="006A6F82" w14:paraId="2CBD27F9" w14:textId="77777777">
        <w:trPr>
          <w:trHeight w:val="1085"/>
          <w:jc w:val="center"/>
        </w:trPr>
        <w:tc>
          <w:tcPr>
            <w:tcW w:w="5949" w:type="dxa"/>
            <w:gridSpan w:val="2"/>
            <w:tcBorders>
              <w:top w:val="nil"/>
              <w:left w:val="single" w:sz="4" w:space="0" w:color="auto"/>
              <w:bottom w:val="single" w:sz="4" w:space="0" w:color="auto"/>
              <w:right w:val="single" w:sz="4" w:space="0" w:color="auto"/>
            </w:tcBorders>
            <w:vAlign w:val="center"/>
          </w:tcPr>
          <w:p w14:paraId="4F7B3B07"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Si le candidat possède un extranet (compte-client en ligne), il indique les services qu'il met à disposition de l'assuré :</w:t>
            </w:r>
            <w:r w:rsidRPr="006A6F82">
              <w:rPr>
                <w:rFonts w:eastAsia="Times New Roman" w:cs="Calibri Light"/>
                <w:color w:val="000000"/>
                <w:lang w:eastAsia="fr-FR"/>
              </w:rPr>
              <w:br/>
              <w:t xml:space="preserve">(par exemple, bilan de sinistralité téléchargeable, déclaration </w:t>
            </w:r>
            <w:r w:rsidRPr="006A6F82">
              <w:rPr>
                <w:rFonts w:eastAsia="Times New Roman" w:cs="Calibri Light"/>
                <w:color w:val="000000"/>
              </w:rPr>
              <w:t>des</w:t>
            </w:r>
            <w:r w:rsidRPr="006A6F82">
              <w:rPr>
                <w:rFonts w:eastAsia="Times New Roman" w:cs="Calibri Light"/>
                <w:color w:val="000000"/>
                <w:lang w:eastAsia="fr-FR"/>
              </w:rPr>
              <w:t xml:space="preserve"> sinistres en ligne, modifications des assiettes de cotisations, </w:t>
            </w:r>
            <w:proofErr w:type="spellStart"/>
            <w:r w:rsidRPr="006A6F82">
              <w:rPr>
                <w:rFonts w:eastAsia="Times New Roman" w:cs="Calibri Light"/>
                <w:color w:val="000000"/>
                <w:lang w:eastAsia="fr-FR"/>
              </w:rPr>
              <w:t>etc</w:t>
            </w:r>
            <w:proofErr w:type="spellEnd"/>
            <w:r w:rsidRPr="006A6F82">
              <w:rPr>
                <w:rFonts w:eastAsia="Times New Roman" w:cs="Calibri Light"/>
                <w:color w:val="000000"/>
                <w:lang w:eastAsia="fr-FR"/>
              </w:rPr>
              <w:t>)</w:t>
            </w:r>
          </w:p>
          <w:p w14:paraId="459461BF" w14:textId="77777777" w:rsidR="006A6F82" w:rsidRPr="006A6F82" w:rsidRDefault="006A6F82" w:rsidP="006A6F82">
            <w:pPr>
              <w:spacing w:before="0" w:after="0" w:line="240" w:lineRule="auto"/>
              <w:jc w:val="left"/>
              <w:rPr>
                <w:rFonts w:eastAsia="Times New Roman" w:cs="Calibri Light"/>
                <w:color w:val="000000"/>
                <w:lang w:eastAsia="fr-FR"/>
              </w:rPr>
            </w:pPr>
          </w:p>
          <w:p w14:paraId="6876ACEF"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2BD530C8" w14:textId="77777777" w:rsidR="006A6F82" w:rsidRPr="006A6F82" w:rsidRDefault="006A6F82" w:rsidP="006A6F82">
            <w:pPr>
              <w:spacing w:line="256" w:lineRule="auto"/>
              <w:rPr>
                <w:rFonts w:eastAsia="Times New Roman" w:cs="Calibri Light"/>
                <w:color w:val="000000"/>
                <w:lang w:eastAsia="fr-FR"/>
              </w:rPr>
            </w:pPr>
          </w:p>
        </w:tc>
      </w:tr>
      <w:tr w:rsidR="006A6F82" w:rsidRPr="006A6F82" w14:paraId="4AE8184B" w14:textId="77777777">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6FB34196" w14:textId="77777777" w:rsidR="006A6F82" w:rsidRPr="006A6F82" w:rsidRDefault="006A6F82" w:rsidP="006A6F82">
            <w:pPr>
              <w:spacing w:before="0" w:after="0" w:line="240" w:lineRule="auto"/>
              <w:jc w:val="left"/>
              <w:rPr>
                <w:rFonts w:ascii="Century Gothic" w:eastAsia="Times New Roman" w:hAnsi="Century Gothic" w:cs="Calibri"/>
                <w:b/>
                <w:bCs/>
                <w:color w:val="757171"/>
                <w:lang w:eastAsia="fr-FR"/>
              </w:rPr>
            </w:pPr>
            <w:r w:rsidRPr="006A6F82">
              <w:rPr>
                <w:rFonts w:ascii="Century Gothic" w:eastAsia="Times New Roman" w:hAnsi="Century Gothic" w:cs="Calibri"/>
                <w:b/>
                <w:bCs/>
                <w:color w:val="757171"/>
                <w:lang w:eastAsia="fr-FR"/>
              </w:rPr>
              <w:t>3-Délais du candidat</w:t>
            </w:r>
          </w:p>
        </w:tc>
      </w:tr>
      <w:tr w:rsidR="006A6F82" w:rsidRPr="006A6F82" w14:paraId="0797AD98" w14:textId="77777777">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44F8D860"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Délai maximal pour envoyer les bilans de sinistralité :</w:t>
            </w:r>
            <w:r w:rsidRPr="006A6F82">
              <w:rPr>
                <w:rFonts w:eastAsia="Times New Roman" w:cs="Calibri Light"/>
                <w:color w:val="000000"/>
                <w:lang w:eastAsia="fr-FR"/>
              </w:rPr>
              <w:br/>
            </w:r>
            <w:r w:rsidRPr="006A6F82">
              <w:rPr>
                <w:rFonts w:eastAsia="Times New Roman" w:cs="Calibri Light"/>
                <w:i/>
                <w:iCs/>
                <w:color w:val="000000"/>
                <w:sz w:val="20"/>
                <w:szCs w:val="20"/>
                <w:lang w:eastAsia="fr-FR"/>
              </w:rPr>
              <w:t>(</w:t>
            </w:r>
            <w:proofErr w:type="gramStart"/>
            <w:r w:rsidRPr="006A6F82">
              <w:rPr>
                <w:rFonts w:eastAsia="Times New Roman" w:cs="Calibri Light"/>
                <w:i/>
                <w:iCs/>
                <w:color w:val="000000"/>
                <w:sz w:val="20"/>
                <w:szCs w:val="20"/>
                <w:lang w:eastAsia="fr-FR"/>
              </w:rPr>
              <w:t>suite à</w:t>
            </w:r>
            <w:proofErr w:type="gramEnd"/>
            <w:r w:rsidRPr="006A6F82">
              <w:rPr>
                <w:rFonts w:eastAsia="Times New Roman" w:cs="Calibri Light"/>
                <w:i/>
                <w:iCs/>
                <w:color w:val="000000"/>
                <w:sz w:val="20"/>
                <w:szCs w:val="20"/>
                <w:lang w:eastAsia="fr-FR"/>
              </w:rPr>
              <w:t xml:space="preserve"> demande de l'assuré)</w:t>
            </w:r>
          </w:p>
        </w:tc>
        <w:tc>
          <w:tcPr>
            <w:tcW w:w="4641" w:type="dxa"/>
            <w:tcBorders>
              <w:top w:val="nil"/>
              <w:left w:val="nil"/>
              <w:bottom w:val="single" w:sz="4" w:space="0" w:color="auto"/>
              <w:right w:val="single" w:sz="4" w:space="0" w:color="auto"/>
            </w:tcBorders>
            <w:vAlign w:val="center"/>
            <w:hideMark/>
          </w:tcPr>
          <w:p w14:paraId="1991C0A1"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58443CC5"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60EB502C"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 xml:space="preserve">Délai maximal pour indemnisation / remboursement </w:t>
            </w:r>
            <w:proofErr w:type="gramStart"/>
            <w:r w:rsidRPr="006A6F82">
              <w:rPr>
                <w:rFonts w:eastAsia="Times New Roman" w:cs="Calibri Light"/>
                <w:color w:val="000000"/>
                <w:lang w:eastAsia="fr-FR"/>
              </w:rPr>
              <w:t>suite à</w:t>
            </w:r>
            <w:proofErr w:type="gramEnd"/>
            <w:r w:rsidRPr="006A6F82">
              <w:rPr>
                <w:rFonts w:eastAsia="Times New Roman" w:cs="Calibri Light"/>
                <w:color w:val="000000"/>
                <w:lang w:eastAsia="fr-FR"/>
              </w:rPr>
              <w:t xml:space="preserve"> sinistre (à compter de la réception des éléments justificatifs / dossier complet) :</w:t>
            </w:r>
          </w:p>
        </w:tc>
        <w:tc>
          <w:tcPr>
            <w:tcW w:w="4641" w:type="dxa"/>
            <w:tcBorders>
              <w:top w:val="nil"/>
              <w:left w:val="nil"/>
              <w:bottom w:val="single" w:sz="4" w:space="0" w:color="auto"/>
              <w:right w:val="single" w:sz="4" w:space="0" w:color="auto"/>
            </w:tcBorders>
            <w:vAlign w:val="center"/>
            <w:hideMark/>
          </w:tcPr>
          <w:p w14:paraId="3E6F8B6A"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6A6F82" w:rsidRPr="006A6F82" w14:paraId="32E4E031" w14:textId="77777777">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4CDC348C" w14:textId="77777777" w:rsidR="006A6F82" w:rsidRPr="006A6F82" w:rsidRDefault="006A6F82" w:rsidP="006A6F82">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 xml:space="preserve">En cas de sinistre, sous quel délai le candidat peut-il intervenir ? </w:t>
            </w:r>
            <w:r w:rsidRPr="006A6F82">
              <w:rPr>
                <w:rFonts w:eastAsia="Times New Roman" w:cs="Calibri Light"/>
                <w:i/>
                <w:iCs/>
                <w:color w:val="000000"/>
                <w:sz w:val="20"/>
                <w:szCs w:val="20"/>
                <w:lang w:eastAsia="fr-FR"/>
              </w:rPr>
              <w:t xml:space="preserve">(Siège de l'assuré ou lieu du sinistre ou en </w:t>
            </w:r>
            <w:proofErr w:type="spellStart"/>
            <w:r w:rsidRPr="006A6F82">
              <w:rPr>
                <w:rFonts w:eastAsia="Times New Roman" w:cs="Calibri Light"/>
                <w:i/>
                <w:iCs/>
                <w:color w:val="000000"/>
                <w:sz w:val="20"/>
                <w:szCs w:val="20"/>
                <w:lang w:eastAsia="fr-FR"/>
              </w:rPr>
              <w:t>visio</w:t>
            </w:r>
            <w:proofErr w:type="spellEnd"/>
            <w:r w:rsidRPr="006A6F82">
              <w:rPr>
                <w:rFonts w:eastAsia="Times New Roman" w:cs="Calibri Light"/>
                <w:i/>
                <w:iCs/>
                <w:color w:val="000000"/>
                <w:sz w:val="20"/>
                <w:szCs w:val="20"/>
                <w:lang w:eastAsia="fr-FR"/>
              </w:rPr>
              <w:t>)</w:t>
            </w:r>
          </w:p>
        </w:tc>
        <w:tc>
          <w:tcPr>
            <w:tcW w:w="4641" w:type="dxa"/>
            <w:tcBorders>
              <w:top w:val="nil"/>
              <w:left w:val="nil"/>
              <w:bottom w:val="single" w:sz="4" w:space="0" w:color="auto"/>
              <w:right w:val="single" w:sz="4" w:space="0" w:color="auto"/>
            </w:tcBorders>
            <w:vAlign w:val="center"/>
            <w:hideMark/>
          </w:tcPr>
          <w:p w14:paraId="36D8B6AD" w14:textId="77777777" w:rsidR="006A6F82" w:rsidRPr="006A6F82" w:rsidRDefault="006A6F82" w:rsidP="006A6F82">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r w:rsidR="00B11FB6" w:rsidRPr="006A6F82" w14:paraId="24318706" w14:textId="77777777" w:rsidTr="008F0BEB">
        <w:trPr>
          <w:trHeight w:val="403"/>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3454619D" w14:textId="7DF850FE" w:rsidR="00B11FB6" w:rsidRPr="006A6F82" w:rsidRDefault="00B11FB6" w:rsidP="008F0BEB">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4</w:t>
            </w:r>
            <w:r w:rsidRPr="006A6F82">
              <w:rPr>
                <w:rFonts w:ascii="Century Gothic" w:eastAsia="Times New Roman" w:hAnsi="Century Gothic" w:cs="Calibri"/>
                <w:b/>
                <w:bCs/>
                <w:color w:val="757171"/>
                <w:lang w:eastAsia="fr-FR"/>
              </w:rPr>
              <w:t>-Elements de vérification des avis de cotisations :</w:t>
            </w:r>
          </w:p>
        </w:tc>
      </w:tr>
      <w:tr w:rsidR="00B11FB6" w:rsidRPr="006A6F82" w14:paraId="2112F4FC" w14:textId="77777777" w:rsidTr="008F0BEB">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1B15B37E" w14:textId="77777777" w:rsidR="00B11FB6" w:rsidRPr="006A6F82" w:rsidRDefault="00B11FB6" w:rsidP="008F0BEB">
            <w:pPr>
              <w:spacing w:before="0" w:after="0" w:line="240" w:lineRule="auto"/>
              <w:jc w:val="left"/>
              <w:rPr>
                <w:rFonts w:eastAsia="Times New Roman" w:cs="Calibri Light"/>
                <w:color w:val="000000"/>
                <w:lang w:eastAsia="fr-FR"/>
              </w:rPr>
            </w:pPr>
            <w:r w:rsidRPr="006A6F82">
              <w:rPr>
                <w:rFonts w:eastAsia="Times New Roman" w:cs="Calibri Light"/>
                <w:color w:val="000000"/>
                <w:lang w:eastAsia="fr-FR"/>
              </w:rPr>
              <w:t>Le candidat s’engage à fournir avec son avis de cotisation annuel un document précisant l’ensemble des éléments permettant la vérification par l’acheteur ?</w:t>
            </w:r>
          </w:p>
          <w:p w14:paraId="2A93B919" w14:textId="77777777" w:rsidR="00B11FB6" w:rsidRPr="006A6F82" w:rsidRDefault="00B11FB6" w:rsidP="008F0BEB">
            <w:pPr>
              <w:spacing w:before="0" w:after="0" w:line="240" w:lineRule="auto"/>
              <w:jc w:val="left"/>
              <w:rPr>
                <w:rFonts w:eastAsia="Times New Roman" w:cs="Calibri Light"/>
                <w:i/>
                <w:iCs/>
                <w:color w:val="000000"/>
                <w:sz w:val="20"/>
                <w:szCs w:val="20"/>
                <w:lang w:eastAsia="fr-FR"/>
              </w:rPr>
            </w:pPr>
            <w:r w:rsidRPr="006A6F82">
              <w:rPr>
                <w:rFonts w:eastAsia="Times New Roman" w:cs="Calibri Light"/>
                <w:i/>
                <w:iCs/>
                <w:color w:val="000000"/>
                <w:sz w:val="20"/>
                <w:szCs w:val="20"/>
                <w:lang w:eastAsia="fr-FR"/>
              </w:rPr>
              <w:t>Notamment :</w:t>
            </w:r>
          </w:p>
          <w:p w14:paraId="0030C323" w14:textId="77777777" w:rsidR="00B11FB6" w:rsidRPr="006A6F82" w:rsidRDefault="00B11FB6" w:rsidP="008F0BEB">
            <w:pPr>
              <w:spacing w:before="0" w:after="0" w:line="240" w:lineRule="auto"/>
              <w:jc w:val="left"/>
              <w:rPr>
                <w:rFonts w:eastAsia="Times New Roman" w:cs="Calibri Light"/>
                <w:i/>
                <w:iCs/>
                <w:color w:val="000000"/>
                <w:sz w:val="20"/>
                <w:szCs w:val="20"/>
                <w:lang w:eastAsia="fr-FR"/>
              </w:rPr>
            </w:pPr>
            <w:r w:rsidRPr="006A6F82">
              <w:rPr>
                <w:rFonts w:eastAsia="Times New Roman" w:cs="Calibri Light"/>
                <w:i/>
                <w:iCs/>
                <w:color w:val="000000"/>
                <w:sz w:val="20"/>
                <w:szCs w:val="20"/>
                <w:lang w:eastAsia="fr-FR"/>
              </w:rPr>
              <w:t>-Nom &amp; numéro du contrat / Période de garantie concernée</w:t>
            </w:r>
          </w:p>
          <w:p w14:paraId="69BABB07" w14:textId="77777777" w:rsidR="00B11FB6" w:rsidRPr="006A6F82" w:rsidRDefault="00B11FB6" w:rsidP="008F0BEB">
            <w:pPr>
              <w:spacing w:before="0" w:after="0" w:line="240" w:lineRule="auto"/>
              <w:jc w:val="left"/>
              <w:rPr>
                <w:rFonts w:eastAsia="Times New Roman" w:cs="Calibri Light"/>
                <w:i/>
                <w:iCs/>
                <w:color w:val="000000"/>
                <w:sz w:val="20"/>
                <w:szCs w:val="20"/>
                <w:lang w:eastAsia="fr-FR"/>
              </w:rPr>
            </w:pPr>
            <w:r w:rsidRPr="006A6F82">
              <w:rPr>
                <w:rFonts w:eastAsia="Times New Roman" w:cs="Calibri Light"/>
                <w:i/>
                <w:iCs/>
                <w:color w:val="000000"/>
                <w:sz w:val="20"/>
                <w:szCs w:val="20"/>
                <w:lang w:eastAsia="fr-FR"/>
              </w:rPr>
              <w:t>-Montant HT &amp; TTC</w:t>
            </w:r>
          </w:p>
          <w:p w14:paraId="3BA5E6EB" w14:textId="77777777" w:rsidR="00B11FB6" w:rsidRPr="006A6F82" w:rsidRDefault="00B11FB6" w:rsidP="008F0BEB">
            <w:pPr>
              <w:spacing w:before="0" w:after="0" w:line="240" w:lineRule="auto"/>
              <w:jc w:val="left"/>
              <w:rPr>
                <w:rFonts w:eastAsia="Times New Roman" w:cs="Calibri Light"/>
                <w:i/>
                <w:iCs/>
                <w:color w:val="000000"/>
                <w:sz w:val="20"/>
                <w:szCs w:val="20"/>
                <w:lang w:eastAsia="fr-FR"/>
              </w:rPr>
            </w:pPr>
            <w:r w:rsidRPr="006A6F82">
              <w:rPr>
                <w:rFonts w:eastAsia="Times New Roman" w:cs="Calibri Light"/>
                <w:i/>
                <w:iCs/>
                <w:color w:val="000000"/>
                <w:sz w:val="20"/>
                <w:szCs w:val="20"/>
                <w:lang w:eastAsia="fr-FR"/>
              </w:rPr>
              <w:t>-Le cas échéant taux ou prix unitaire HT applicable</w:t>
            </w:r>
          </w:p>
          <w:p w14:paraId="66989265" w14:textId="77777777" w:rsidR="00B11FB6" w:rsidRPr="006A6F82" w:rsidRDefault="00B11FB6" w:rsidP="008F0BEB">
            <w:pPr>
              <w:spacing w:before="0" w:after="0" w:line="240" w:lineRule="auto"/>
              <w:jc w:val="left"/>
              <w:rPr>
                <w:rFonts w:eastAsia="Times New Roman" w:cs="Calibri Light"/>
                <w:i/>
                <w:iCs/>
                <w:color w:val="000000"/>
                <w:sz w:val="20"/>
                <w:szCs w:val="20"/>
                <w:lang w:eastAsia="fr-FR"/>
              </w:rPr>
            </w:pPr>
            <w:r w:rsidRPr="006A6F82">
              <w:rPr>
                <w:rFonts w:eastAsia="Times New Roman" w:cs="Calibri Light"/>
                <w:i/>
                <w:iCs/>
                <w:color w:val="000000"/>
                <w:sz w:val="20"/>
                <w:szCs w:val="20"/>
                <w:lang w:eastAsia="fr-FR"/>
              </w:rPr>
              <w:t>-Le cas échéant assiette de cotisation applicable et son évolution annuelle (assiette initiale &amp; assiette appliquée)</w:t>
            </w:r>
          </w:p>
          <w:p w14:paraId="06352268" w14:textId="77777777" w:rsidR="00B11FB6" w:rsidRPr="006A6F82" w:rsidRDefault="00B11FB6" w:rsidP="008F0BEB">
            <w:pPr>
              <w:spacing w:before="0" w:after="0" w:line="240" w:lineRule="auto"/>
              <w:jc w:val="left"/>
              <w:rPr>
                <w:rFonts w:eastAsia="Times New Roman" w:cs="Calibri Light"/>
                <w:color w:val="000000"/>
                <w:lang w:eastAsia="fr-FR"/>
              </w:rPr>
            </w:pPr>
            <w:r w:rsidRPr="006A6F82">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3F75B0F8" w14:textId="77777777" w:rsidR="00B11FB6" w:rsidRPr="006A6F82" w:rsidRDefault="00B11FB6" w:rsidP="008F0BEB">
            <w:pPr>
              <w:spacing w:before="0" w:after="0" w:line="240" w:lineRule="auto"/>
              <w:jc w:val="center"/>
              <w:rPr>
                <w:rFonts w:eastAsia="Times New Roman" w:cs="Calibri Light"/>
                <w:color w:val="000000"/>
                <w:lang w:eastAsia="fr-FR"/>
              </w:rPr>
            </w:pPr>
          </w:p>
        </w:tc>
      </w:tr>
    </w:tbl>
    <w:p w14:paraId="00D11254" w14:textId="1D23C79F" w:rsidR="00B11FB6" w:rsidRDefault="00B11FB6"/>
    <w:p w14:paraId="00ADE2CD" w14:textId="77777777" w:rsidR="00B11FB6" w:rsidRDefault="00B11FB6">
      <w:pPr>
        <w:spacing w:before="0"/>
        <w:jc w:val="left"/>
      </w:pPr>
      <w:r>
        <w:br w:type="page"/>
      </w:r>
    </w:p>
    <w:p w14:paraId="202DEE82" w14:textId="77777777" w:rsidR="00B11FB6" w:rsidRDefault="00B11FB6"/>
    <w:tbl>
      <w:tblPr>
        <w:tblW w:w="10590" w:type="dxa"/>
        <w:jc w:val="center"/>
        <w:tblCellMar>
          <w:left w:w="70" w:type="dxa"/>
          <w:right w:w="70" w:type="dxa"/>
        </w:tblCellMar>
        <w:tblLook w:val="04A0" w:firstRow="1" w:lastRow="0" w:firstColumn="1" w:lastColumn="0" w:noHBand="0" w:noVBand="1"/>
      </w:tblPr>
      <w:tblGrid>
        <w:gridCol w:w="5949"/>
        <w:gridCol w:w="4641"/>
      </w:tblGrid>
      <w:tr w:rsidR="006A6F82" w:rsidRPr="006A6F82" w14:paraId="7F31399E" w14:textId="77777777">
        <w:trPr>
          <w:trHeight w:val="376"/>
          <w:jc w:val="center"/>
        </w:trPr>
        <w:tc>
          <w:tcPr>
            <w:tcW w:w="10590" w:type="dxa"/>
            <w:gridSpan w:val="2"/>
            <w:tcBorders>
              <w:top w:val="single" w:sz="4" w:space="0" w:color="auto"/>
              <w:left w:val="single" w:sz="4" w:space="0" w:color="auto"/>
              <w:bottom w:val="single" w:sz="4" w:space="0" w:color="auto"/>
              <w:right w:val="single" w:sz="4" w:space="0" w:color="000000"/>
            </w:tcBorders>
            <w:shd w:val="clear" w:color="auto" w:fill="FFD966"/>
            <w:vAlign w:val="center"/>
            <w:hideMark/>
          </w:tcPr>
          <w:p w14:paraId="11798D5F" w14:textId="7B2144ED" w:rsidR="006A6F82" w:rsidRPr="006A6F82" w:rsidRDefault="00B11FB6" w:rsidP="006A6F82">
            <w:pPr>
              <w:spacing w:before="0" w:after="0" w:line="240" w:lineRule="auto"/>
              <w:jc w:val="left"/>
              <w:rPr>
                <w:rFonts w:ascii="Century Gothic" w:eastAsia="Times New Roman" w:hAnsi="Century Gothic" w:cs="Calibri"/>
                <w:b/>
                <w:bCs/>
                <w:color w:val="757171"/>
                <w:lang w:eastAsia="fr-FR"/>
              </w:rPr>
            </w:pPr>
            <w:r>
              <w:rPr>
                <w:rFonts w:ascii="Century Gothic" w:eastAsia="Times New Roman" w:hAnsi="Century Gothic" w:cs="Calibri"/>
                <w:b/>
                <w:bCs/>
                <w:color w:val="757171"/>
                <w:lang w:eastAsia="fr-FR"/>
              </w:rPr>
              <w:t>5</w:t>
            </w:r>
            <w:r w:rsidR="006A6F82" w:rsidRPr="006A6F82">
              <w:rPr>
                <w:rFonts w:ascii="Century Gothic" w:eastAsia="Times New Roman" w:hAnsi="Century Gothic" w:cs="Calibri"/>
                <w:b/>
                <w:bCs/>
                <w:color w:val="757171"/>
                <w:lang w:eastAsia="fr-FR"/>
              </w:rPr>
              <w:t>-Autres modalités de gestion :</w:t>
            </w:r>
          </w:p>
        </w:tc>
      </w:tr>
      <w:tr w:rsidR="00B11FB6" w:rsidRPr="006A6F82" w14:paraId="32FA5050"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56C8ED02" w14:textId="6A580667" w:rsidR="00B11FB6" w:rsidRPr="006A6F82" w:rsidRDefault="00B11FB6" w:rsidP="006A6F82">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Les bilans de sinistralité indiquent-ils bien le nombre de jours d’arrêts annuels par type de garantie ?</w:t>
            </w:r>
          </w:p>
        </w:tc>
        <w:tc>
          <w:tcPr>
            <w:tcW w:w="4641" w:type="dxa"/>
            <w:tcBorders>
              <w:top w:val="single" w:sz="4" w:space="0" w:color="auto"/>
              <w:left w:val="nil"/>
              <w:bottom w:val="single" w:sz="4" w:space="0" w:color="auto"/>
              <w:right w:val="single" w:sz="4" w:space="0" w:color="auto"/>
            </w:tcBorders>
            <w:vAlign w:val="center"/>
          </w:tcPr>
          <w:p w14:paraId="7539518C" w14:textId="77777777" w:rsidR="00B11FB6" w:rsidRPr="006A6F82" w:rsidRDefault="00B11FB6" w:rsidP="006A6F82">
            <w:pPr>
              <w:spacing w:before="0" w:after="0" w:line="240" w:lineRule="auto"/>
              <w:jc w:val="center"/>
              <w:rPr>
                <w:rFonts w:eastAsia="Times New Roman" w:cs="Calibri Light"/>
                <w:color w:val="000000"/>
                <w:lang w:eastAsia="fr-FR"/>
              </w:rPr>
            </w:pPr>
          </w:p>
        </w:tc>
      </w:tr>
      <w:tr w:rsidR="00B11FB6" w:rsidRPr="006A6F82" w14:paraId="2A2B6907"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5886C125" w14:textId="580DCE1A" w:rsidR="00B11FB6" w:rsidRPr="006A6F82" w:rsidRDefault="00B11FB6" w:rsidP="006A6F82">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Les bilans de sinistralité indiquent-ils bien les montants annuels indemnisés par type de garantie ?</w:t>
            </w:r>
          </w:p>
        </w:tc>
        <w:tc>
          <w:tcPr>
            <w:tcW w:w="4641" w:type="dxa"/>
            <w:tcBorders>
              <w:top w:val="single" w:sz="4" w:space="0" w:color="auto"/>
              <w:left w:val="nil"/>
              <w:bottom w:val="single" w:sz="4" w:space="0" w:color="auto"/>
              <w:right w:val="single" w:sz="4" w:space="0" w:color="auto"/>
            </w:tcBorders>
            <w:vAlign w:val="center"/>
          </w:tcPr>
          <w:p w14:paraId="44AC89B3" w14:textId="77777777" w:rsidR="00B11FB6" w:rsidRPr="006A6F82" w:rsidRDefault="00B11FB6" w:rsidP="006A6F82">
            <w:pPr>
              <w:spacing w:before="0" w:after="0" w:line="240" w:lineRule="auto"/>
              <w:jc w:val="center"/>
              <w:rPr>
                <w:rFonts w:eastAsia="Times New Roman" w:cs="Calibri Light"/>
                <w:color w:val="000000"/>
                <w:lang w:eastAsia="fr-FR"/>
              </w:rPr>
            </w:pPr>
          </w:p>
        </w:tc>
      </w:tr>
      <w:tr w:rsidR="00B11FB6" w:rsidRPr="006A6F82" w14:paraId="45691F33"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66EE6D64" w14:textId="79A9CF07" w:rsidR="00B11FB6" w:rsidRPr="006A6F82" w:rsidRDefault="00B11FB6" w:rsidP="00B11FB6">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 tiers payant est-il proposé même après résiliation du contrat ?</w:t>
            </w:r>
          </w:p>
        </w:tc>
        <w:tc>
          <w:tcPr>
            <w:tcW w:w="4641" w:type="dxa"/>
            <w:tcBorders>
              <w:top w:val="single" w:sz="4" w:space="0" w:color="auto"/>
              <w:left w:val="nil"/>
              <w:bottom w:val="single" w:sz="4" w:space="0" w:color="auto"/>
              <w:right w:val="single" w:sz="4" w:space="0" w:color="auto"/>
            </w:tcBorders>
            <w:vAlign w:val="center"/>
          </w:tcPr>
          <w:p w14:paraId="63E78F16" w14:textId="77777777" w:rsidR="00B11FB6" w:rsidRPr="006A6F82" w:rsidRDefault="00B11FB6" w:rsidP="00B11FB6">
            <w:pPr>
              <w:spacing w:before="0" w:after="0" w:line="240" w:lineRule="auto"/>
              <w:jc w:val="center"/>
              <w:rPr>
                <w:rFonts w:eastAsia="Times New Roman" w:cs="Calibri Light"/>
                <w:color w:val="000000"/>
                <w:lang w:eastAsia="fr-FR"/>
              </w:rPr>
            </w:pPr>
          </w:p>
        </w:tc>
      </w:tr>
      <w:tr w:rsidR="00B11FB6" w:rsidRPr="006A6F82" w14:paraId="12546547"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20E362F2" w14:textId="6754B909" w:rsidR="00B11FB6" w:rsidRPr="006A6F82" w:rsidRDefault="00B11FB6" w:rsidP="00B11FB6">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 candidat fournit-il un document de déclaration de sinistre exploitable par l</w:t>
            </w:r>
            <w:r>
              <w:rPr>
                <w:rFonts w:eastAsia="Times New Roman" w:cs="Calibri Light"/>
                <w:color w:val="000000"/>
                <w:lang w:eastAsia="fr-FR"/>
              </w:rPr>
              <w:t>e conseil médical</w:t>
            </w:r>
            <w:r w:rsidRPr="00CC6030">
              <w:rPr>
                <w:rFonts w:eastAsia="Times New Roman" w:cs="Calibri Light"/>
                <w:color w:val="000000"/>
                <w:lang w:eastAsia="fr-FR"/>
              </w:rPr>
              <w:t xml:space="preserve"> ?</w:t>
            </w:r>
          </w:p>
        </w:tc>
        <w:tc>
          <w:tcPr>
            <w:tcW w:w="4641" w:type="dxa"/>
            <w:tcBorders>
              <w:top w:val="single" w:sz="4" w:space="0" w:color="auto"/>
              <w:left w:val="nil"/>
              <w:bottom w:val="single" w:sz="4" w:space="0" w:color="auto"/>
              <w:right w:val="single" w:sz="4" w:space="0" w:color="auto"/>
            </w:tcBorders>
            <w:vAlign w:val="center"/>
          </w:tcPr>
          <w:p w14:paraId="4E579DFA" w14:textId="77777777" w:rsidR="00B11FB6" w:rsidRPr="006A6F82" w:rsidRDefault="00B11FB6" w:rsidP="00B11FB6">
            <w:pPr>
              <w:spacing w:before="0" w:after="0" w:line="240" w:lineRule="auto"/>
              <w:jc w:val="center"/>
              <w:rPr>
                <w:rFonts w:eastAsia="Times New Roman" w:cs="Calibri Light"/>
                <w:color w:val="000000"/>
                <w:lang w:eastAsia="fr-FR"/>
              </w:rPr>
            </w:pPr>
          </w:p>
        </w:tc>
      </w:tr>
      <w:tr w:rsidR="00B11FB6" w:rsidRPr="006A6F82" w14:paraId="669A3454"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072DB707" w14:textId="44D67686" w:rsidR="00B11FB6" w:rsidRPr="00CC6030" w:rsidRDefault="00B11FB6" w:rsidP="00B11FB6">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 candidat fournit-il à l'assuré les justificatifs des frais médicaux ?</w:t>
            </w:r>
          </w:p>
        </w:tc>
        <w:tc>
          <w:tcPr>
            <w:tcW w:w="4641" w:type="dxa"/>
            <w:tcBorders>
              <w:top w:val="single" w:sz="4" w:space="0" w:color="auto"/>
              <w:left w:val="nil"/>
              <w:bottom w:val="single" w:sz="4" w:space="0" w:color="auto"/>
              <w:right w:val="single" w:sz="4" w:space="0" w:color="auto"/>
            </w:tcBorders>
            <w:vAlign w:val="center"/>
          </w:tcPr>
          <w:p w14:paraId="7FD3420F" w14:textId="77777777" w:rsidR="00B11FB6" w:rsidRPr="006A6F82" w:rsidRDefault="00B11FB6" w:rsidP="00B11FB6">
            <w:pPr>
              <w:spacing w:before="0" w:after="0" w:line="240" w:lineRule="auto"/>
              <w:jc w:val="center"/>
              <w:rPr>
                <w:rFonts w:eastAsia="Times New Roman" w:cs="Calibri Light"/>
                <w:color w:val="000000"/>
                <w:lang w:eastAsia="fr-FR"/>
              </w:rPr>
            </w:pPr>
          </w:p>
        </w:tc>
      </w:tr>
      <w:tr w:rsidR="00B11FB6" w:rsidRPr="006A6F82" w14:paraId="16853060"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20D4CBC5" w14:textId="0E9D860E" w:rsidR="00B11FB6" w:rsidRPr="00CC6030" w:rsidRDefault="00B11FB6" w:rsidP="00B11FB6">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 candidat fournit-il à l'assuré un état de paiement détaillé par agent pour chaque arrêt ?</w:t>
            </w:r>
          </w:p>
        </w:tc>
        <w:tc>
          <w:tcPr>
            <w:tcW w:w="4641" w:type="dxa"/>
            <w:tcBorders>
              <w:top w:val="single" w:sz="4" w:space="0" w:color="auto"/>
              <w:left w:val="nil"/>
              <w:bottom w:val="single" w:sz="4" w:space="0" w:color="auto"/>
              <w:right w:val="single" w:sz="4" w:space="0" w:color="auto"/>
            </w:tcBorders>
            <w:vAlign w:val="center"/>
          </w:tcPr>
          <w:p w14:paraId="1E9A0A2D" w14:textId="77777777" w:rsidR="00B11FB6" w:rsidRPr="006A6F82" w:rsidRDefault="00B11FB6" w:rsidP="00B11FB6">
            <w:pPr>
              <w:spacing w:before="0" w:after="0" w:line="240" w:lineRule="auto"/>
              <w:jc w:val="center"/>
              <w:rPr>
                <w:rFonts w:eastAsia="Times New Roman" w:cs="Calibri Light"/>
                <w:color w:val="000000"/>
                <w:lang w:eastAsia="fr-FR"/>
              </w:rPr>
            </w:pPr>
          </w:p>
        </w:tc>
      </w:tr>
      <w:tr w:rsidR="00B11FB6" w:rsidRPr="006A6F82" w14:paraId="424E9BD6"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2ECD466B" w14:textId="5CBD2CB8" w:rsidR="00B11FB6" w:rsidRPr="00CC6030" w:rsidRDefault="00B11FB6" w:rsidP="00B11FB6">
            <w:pPr>
              <w:spacing w:before="0" w:after="0" w:line="240" w:lineRule="auto"/>
              <w:jc w:val="left"/>
              <w:rPr>
                <w:rFonts w:eastAsia="Times New Roman" w:cs="Calibri Light"/>
                <w:color w:val="000000"/>
                <w:lang w:eastAsia="fr-FR"/>
              </w:rPr>
            </w:pPr>
            <w:r w:rsidRPr="00CC6030">
              <w:rPr>
                <w:rFonts w:eastAsia="Times New Roman" w:cs="Calibri Light"/>
                <w:color w:val="000000"/>
                <w:lang w:eastAsia="fr-FR"/>
              </w:rPr>
              <w:t>Le candidat propose-t-il des visites/contre-visites et expertises dont le coût est inclus dans la cotisation?</w:t>
            </w:r>
          </w:p>
        </w:tc>
        <w:tc>
          <w:tcPr>
            <w:tcW w:w="4641" w:type="dxa"/>
            <w:tcBorders>
              <w:top w:val="single" w:sz="4" w:space="0" w:color="auto"/>
              <w:left w:val="nil"/>
              <w:bottom w:val="single" w:sz="4" w:space="0" w:color="auto"/>
              <w:right w:val="single" w:sz="4" w:space="0" w:color="auto"/>
            </w:tcBorders>
            <w:vAlign w:val="center"/>
          </w:tcPr>
          <w:p w14:paraId="14134519" w14:textId="77777777" w:rsidR="00B11FB6" w:rsidRPr="006A6F82" w:rsidRDefault="00B11FB6" w:rsidP="00B11FB6">
            <w:pPr>
              <w:spacing w:before="0" w:after="0" w:line="240" w:lineRule="auto"/>
              <w:jc w:val="center"/>
              <w:rPr>
                <w:rFonts w:eastAsia="Times New Roman" w:cs="Calibri Light"/>
                <w:color w:val="000000"/>
                <w:lang w:eastAsia="fr-FR"/>
              </w:rPr>
            </w:pPr>
          </w:p>
        </w:tc>
      </w:tr>
      <w:tr w:rsidR="00B11FB6" w:rsidRPr="006A6F82" w14:paraId="7AD32A7E" w14:textId="77777777">
        <w:trPr>
          <w:trHeight w:val="637"/>
          <w:jc w:val="center"/>
        </w:trPr>
        <w:tc>
          <w:tcPr>
            <w:tcW w:w="5949" w:type="dxa"/>
            <w:tcBorders>
              <w:top w:val="single" w:sz="4" w:space="0" w:color="auto"/>
              <w:left w:val="single" w:sz="4" w:space="0" w:color="auto"/>
              <w:bottom w:val="single" w:sz="4" w:space="0" w:color="auto"/>
              <w:right w:val="single" w:sz="4" w:space="0" w:color="auto"/>
            </w:tcBorders>
            <w:vAlign w:val="center"/>
          </w:tcPr>
          <w:p w14:paraId="758BB5B3" w14:textId="0E1411B4" w:rsidR="00B11FB6" w:rsidRPr="006A6F82" w:rsidRDefault="00B11FB6" w:rsidP="00B11FB6">
            <w:pPr>
              <w:spacing w:before="0" w:after="0" w:line="240" w:lineRule="auto"/>
              <w:jc w:val="left"/>
              <w:rPr>
                <w:rFonts w:eastAsia="Times New Roman" w:cs="Calibri Light"/>
                <w:color w:val="000000"/>
                <w:lang w:eastAsia="fr-FR"/>
              </w:rPr>
            </w:pPr>
            <w:r>
              <w:rPr>
                <w:rFonts w:eastAsia="Times New Roman" w:cs="Calibri Light"/>
                <w:color w:val="000000"/>
                <w:lang w:eastAsia="fr-FR"/>
              </w:rPr>
              <w:t>Autres s</w:t>
            </w:r>
            <w:r w:rsidRPr="006A6F82">
              <w:rPr>
                <w:rFonts w:eastAsia="Times New Roman" w:cs="Calibri Light"/>
                <w:color w:val="000000"/>
                <w:lang w:eastAsia="fr-FR"/>
              </w:rPr>
              <w:t>ervices proposés par le candidat en lien avec le risque assuré et inclus dans la tarification :</w:t>
            </w:r>
          </w:p>
          <w:p w14:paraId="4D134D3F" w14:textId="0BC69475" w:rsidR="00B11FB6" w:rsidRPr="00CC6030" w:rsidRDefault="00B11FB6" w:rsidP="00B11FB6">
            <w:pPr>
              <w:spacing w:before="0" w:after="0" w:line="240" w:lineRule="auto"/>
              <w:jc w:val="left"/>
              <w:rPr>
                <w:rFonts w:eastAsia="Times New Roman" w:cs="Calibri Light"/>
                <w:color w:val="000000"/>
                <w:lang w:eastAsia="fr-FR"/>
              </w:rPr>
            </w:pPr>
            <w:r w:rsidRPr="006A6F82">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tcPr>
          <w:p w14:paraId="788754F5" w14:textId="5C3A0CDE" w:rsidR="00B11FB6" w:rsidRPr="006A6F82" w:rsidRDefault="00B11FB6" w:rsidP="00B11FB6">
            <w:pPr>
              <w:spacing w:before="0" w:after="0" w:line="240" w:lineRule="auto"/>
              <w:jc w:val="center"/>
              <w:rPr>
                <w:rFonts w:eastAsia="Times New Roman" w:cs="Calibri Light"/>
                <w:color w:val="000000"/>
                <w:lang w:eastAsia="fr-FR"/>
              </w:rPr>
            </w:pPr>
            <w:r w:rsidRPr="006A6F82">
              <w:rPr>
                <w:rFonts w:eastAsia="Times New Roman" w:cs="Calibri Light"/>
                <w:color w:val="000000"/>
                <w:lang w:eastAsia="fr-FR"/>
              </w:rPr>
              <w:t> </w:t>
            </w:r>
          </w:p>
        </w:tc>
      </w:tr>
    </w:tbl>
    <w:p w14:paraId="1E2F7B09" w14:textId="09E9FAA2" w:rsidR="006A6F82" w:rsidRDefault="006A6F82">
      <w:pPr>
        <w:spacing w:before="0"/>
        <w:jc w:val="left"/>
        <w:rPr>
          <w:u w:val="single"/>
        </w:rPr>
      </w:pPr>
    </w:p>
    <w:p w14:paraId="6B9B923B" w14:textId="77777777" w:rsidR="00B11FB6" w:rsidRDefault="00B11FB6">
      <w:pPr>
        <w:spacing w:before="0"/>
        <w:jc w:val="left"/>
        <w:rPr>
          <w:u w:val="single"/>
        </w:rPr>
      </w:pPr>
      <w:r>
        <w:rPr>
          <w:u w:val="single"/>
        </w:rPr>
        <w:br w:type="page"/>
      </w:r>
    </w:p>
    <w:p w14:paraId="42E8A4A9" w14:textId="77777777" w:rsidR="00B11FB6" w:rsidRPr="00B11FB6" w:rsidRDefault="00B11FB6" w:rsidP="00B11FB6">
      <w:pPr>
        <w:keepNext/>
        <w:keepLines/>
        <w:spacing w:before="0" w:after="0" w:line="240" w:lineRule="auto"/>
        <w:contextualSpacing/>
        <w:outlineLvl w:val="1"/>
        <w:rPr>
          <w:rFonts w:ascii="Century Gothic" w:eastAsia="Times New Roman" w:hAnsi="Century Gothic" w:cs="Times New Roman"/>
          <w:b/>
          <w:bCs/>
          <w:color w:val="1F3864" w:themeColor="accent1" w:themeShade="80"/>
          <w:sz w:val="26"/>
          <w:szCs w:val="26"/>
        </w:rPr>
      </w:pPr>
      <w:r w:rsidRPr="00B11FB6">
        <w:rPr>
          <w:rFonts w:ascii="Century Gothic" w:eastAsia="Times New Roman" w:hAnsi="Century Gothic" w:cs="Times New Roman"/>
          <w:b/>
          <w:bCs/>
          <w:sz w:val="26"/>
          <w:szCs w:val="26"/>
          <w:u w:val="single"/>
        </w:rPr>
        <w:lastRenderedPageBreak/>
        <w:t>Article 7 – Tableau de notation de la qualité environnementale &amp; sociale dans l’exécution des prestations</w:t>
      </w:r>
    </w:p>
    <w:p w14:paraId="7201B205" w14:textId="77777777" w:rsidR="00B11FB6" w:rsidRPr="00B11FB6" w:rsidRDefault="00B11FB6" w:rsidP="00B11FB6">
      <w:pPr>
        <w:spacing w:before="0" w:after="0" w:line="240" w:lineRule="auto"/>
        <w:contextualSpacing/>
        <w:rPr>
          <w:rFonts w:eastAsia="Calibri" w:cs="Times New Roman"/>
        </w:rPr>
      </w:pPr>
    </w:p>
    <w:p w14:paraId="461766B9" w14:textId="77777777" w:rsidR="00B11FB6" w:rsidRPr="00B11FB6" w:rsidRDefault="00B11FB6" w:rsidP="00B11FB6">
      <w:pPr>
        <w:spacing w:before="0" w:after="0" w:line="240" w:lineRule="auto"/>
        <w:contextualSpacing/>
        <w:rPr>
          <w:rFonts w:eastAsia="Calibri" w:cs="Times New Roman"/>
        </w:rPr>
      </w:pPr>
    </w:p>
    <w:p w14:paraId="0ACC9942" w14:textId="77777777" w:rsidR="00B11FB6" w:rsidRPr="00B11FB6" w:rsidRDefault="00B11FB6" w:rsidP="00B11FB6">
      <w:pPr>
        <w:spacing w:before="0" w:after="0" w:line="240" w:lineRule="auto"/>
        <w:contextualSpacing/>
        <w:rPr>
          <w:rFonts w:eastAsia="Calibri" w:cs="Times New Roman"/>
        </w:rPr>
      </w:pPr>
    </w:p>
    <w:tbl>
      <w:tblPr>
        <w:tblStyle w:val="Grilledutableau3"/>
        <w:tblW w:w="0" w:type="auto"/>
        <w:tblInd w:w="0" w:type="dxa"/>
        <w:tblLook w:val="04A0" w:firstRow="1" w:lastRow="0" w:firstColumn="1" w:lastColumn="0" w:noHBand="0" w:noVBand="1"/>
      </w:tblPr>
      <w:tblGrid>
        <w:gridCol w:w="9628"/>
      </w:tblGrid>
      <w:tr w:rsidR="00B11FB6" w:rsidRPr="00B11FB6" w14:paraId="1D18B538" w14:textId="77777777">
        <w:tc>
          <w:tcPr>
            <w:tcW w:w="9628" w:type="dxa"/>
            <w:tcBorders>
              <w:top w:val="single" w:sz="4" w:space="0" w:color="auto"/>
              <w:left w:val="single" w:sz="4" w:space="0" w:color="auto"/>
              <w:bottom w:val="single" w:sz="4" w:space="0" w:color="auto"/>
              <w:right w:val="single" w:sz="4" w:space="0" w:color="auto"/>
            </w:tcBorders>
          </w:tcPr>
          <w:p w14:paraId="6620287B" w14:textId="77777777" w:rsidR="00B11FB6" w:rsidRPr="00B11FB6" w:rsidRDefault="00B11FB6" w:rsidP="00B11FB6">
            <w:pPr>
              <w:spacing w:before="0"/>
              <w:contextualSpacing/>
              <w:jc w:val="center"/>
              <w:rPr>
                <w:b/>
                <w:bCs/>
                <w:color w:val="FF0000"/>
                <w:lang w:eastAsia="fr-FR"/>
              </w:rPr>
            </w:pPr>
          </w:p>
          <w:p w14:paraId="7ABDD6AA" w14:textId="77777777" w:rsidR="00B11FB6" w:rsidRPr="00B11FB6" w:rsidRDefault="00B11FB6" w:rsidP="00B11FB6">
            <w:pPr>
              <w:spacing w:before="0"/>
              <w:contextualSpacing/>
              <w:jc w:val="center"/>
              <w:rPr>
                <w:rFonts w:cs="Calibri Light"/>
                <w:b/>
                <w:bCs/>
                <w:color w:val="FF0000"/>
                <w:u w:val="single"/>
                <w:lang w:eastAsia="fr-FR"/>
              </w:rPr>
            </w:pPr>
            <w:r w:rsidRPr="00B11FB6">
              <w:rPr>
                <w:rFonts w:cs="Calibri Light"/>
                <w:b/>
                <w:bCs/>
                <w:color w:val="C45911" w:themeColor="accent2" w:themeShade="BF"/>
                <w:u w:val="single"/>
                <w:lang w:eastAsia="fr-FR"/>
              </w:rPr>
              <w:t>PROCEDURE A SUIVRE PAR LES CANDIDATS :</w:t>
            </w:r>
          </w:p>
          <w:p w14:paraId="5FE12BBF" w14:textId="77777777" w:rsidR="00B11FB6" w:rsidRPr="00B11FB6" w:rsidRDefault="00B11FB6" w:rsidP="00B11FB6">
            <w:pPr>
              <w:spacing w:before="0"/>
              <w:contextualSpacing/>
              <w:jc w:val="center"/>
              <w:rPr>
                <w:rFonts w:cs="Calibri Light"/>
                <w:b/>
                <w:bCs/>
                <w:color w:val="FF0000"/>
                <w:lang w:eastAsia="fr-FR"/>
              </w:rPr>
            </w:pPr>
          </w:p>
          <w:p w14:paraId="5C581F1E" w14:textId="77777777" w:rsidR="00B11FB6" w:rsidRPr="00B11FB6" w:rsidRDefault="00B11FB6" w:rsidP="00B11FB6">
            <w:pPr>
              <w:spacing w:before="0"/>
              <w:contextualSpacing/>
              <w:jc w:val="left"/>
              <w:rPr>
                <w:rFonts w:cs="Calibri Light"/>
                <w:lang w:eastAsia="fr-FR"/>
              </w:rPr>
            </w:pPr>
          </w:p>
          <w:p w14:paraId="3BAEAED8" w14:textId="77777777" w:rsidR="00B11FB6" w:rsidRPr="00B11FB6" w:rsidRDefault="00B11FB6" w:rsidP="00B11FB6">
            <w:pPr>
              <w:spacing w:before="0"/>
              <w:contextualSpacing/>
              <w:rPr>
                <w:rFonts w:cs="Calibri Light"/>
                <w:lang w:eastAsia="fr-FR"/>
              </w:rPr>
            </w:pPr>
            <w:r w:rsidRPr="00B11FB6">
              <w:rPr>
                <w:rFonts w:cs="Calibri Light"/>
                <w:lang w:eastAsia="fr-FR"/>
              </w:rPr>
              <w:t>- Le candidat doit impérativement apporter les réponses aux questions dans le tableau figurant en page suivante.</w:t>
            </w:r>
          </w:p>
          <w:p w14:paraId="3776725B" w14:textId="77777777" w:rsidR="00B11FB6" w:rsidRPr="00B11FB6" w:rsidRDefault="00B11FB6" w:rsidP="00B11FB6">
            <w:pPr>
              <w:spacing w:before="0"/>
              <w:contextualSpacing/>
              <w:rPr>
                <w:rFonts w:cs="Calibri Light"/>
                <w:lang w:eastAsia="fr-FR"/>
              </w:rPr>
            </w:pPr>
          </w:p>
          <w:p w14:paraId="560DD763" w14:textId="77777777" w:rsidR="00B11FB6" w:rsidRPr="00B11FB6" w:rsidRDefault="00B11FB6" w:rsidP="00B11FB6">
            <w:pPr>
              <w:spacing w:before="0"/>
              <w:contextualSpacing/>
              <w:rPr>
                <w:rFonts w:cs="Calibri Light"/>
                <w:lang w:eastAsia="fr-FR"/>
              </w:rPr>
            </w:pPr>
            <w:r w:rsidRPr="00B11FB6">
              <w:rPr>
                <w:rFonts w:cs="Calibri Light"/>
                <w:lang w:eastAsia="fr-FR"/>
              </w:rPr>
              <w:t>- La plupart des questions doivent être répondues par OUI ou NON</w:t>
            </w:r>
          </w:p>
          <w:p w14:paraId="6C0CD1FF" w14:textId="77777777" w:rsidR="00B11FB6" w:rsidRPr="00B11FB6" w:rsidRDefault="00B11FB6" w:rsidP="00B11FB6">
            <w:pPr>
              <w:spacing w:before="0"/>
              <w:contextualSpacing/>
              <w:rPr>
                <w:rFonts w:cs="Calibri Light"/>
                <w:lang w:eastAsia="fr-FR"/>
              </w:rPr>
            </w:pPr>
          </w:p>
          <w:p w14:paraId="42E10618" w14:textId="77777777" w:rsidR="00B11FB6" w:rsidRPr="00B11FB6" w:rsidRDefault="00B11FB6" w:rsidP="00B11FB6">
            <w:pPr>
              <w:spacing w:before="0"/>
              <w:contextualSpacing/>
              <w:rPr>
                <w:rFonts w:cs="Calibri Light"/>
                <w:lang w:eastAsia="fr-FR"/>
              </w:rPr>
            </w:pPr>
            <w:r w:rsidRPr="00B11FB6">
              <w:rPr>
                <w:rFonts w:cs="Calibri Light"/>
                <w:lang w:eastAsia="fr-FR"/>
              </w:rPr>
              <w:t>- Pour certaines questions posées ci-dessous, le candidat est invité à développer sa réponse mais il doit le faire de manière succincte (</w:t>
            </w:r>
            <w:r w:rsidRPr="00B11FB6">
              <w:rPr>
                <w:rFonts w:cs="Calibri Light"/>
                <w:b/>
                <w:bCs/>
                <w:lang w:eastAsia="fr-FR"/>
              </w:rPr>
              <w:t>et ne pas renvoyer à des documents annexes</w:t>
            </w:r>
            <w:r w:rsidRPr="00B11FB6">
              <w:rPr>
                <w:rFonts w:cs="Calibri Light"/>
                <w:lang w:eastAsia="fr-FR"/>
              </w:rPr>
              <w:t>)</w:t>
            </w:r>
          </w:p>
          <w:p w14:paraId="4DB39445" w14:textId="77777777" w:rsidR="00B11FB6" w:rsidRPr="00B11FB6" w:rsidRDefault="00B11FB6" w:rsidP="00B11FB6">
            <w:pPr>
              <w:spacing w:before="0"/>
              <w:contextualSpacing/>
              <w:rPr>
                <w:rFonts w:cs="Calibri Light"/>
                <w:lang w:eastAsia="fr-FR"/>
              </w:rPr>
            </w:pPr>
          </w:p>
          <w:p w14:paraId="7D4BF4D4" w14:textId="77777777" w:rsidR="00B11FB6" w:rsidRPr="00B11FB6" w:rsidRDefault="00B11FB6" w:rsidP="00B11FB6">
            <w:pPr>
              <w:spacing w:before="0"/>
              <w:contextualSpacing/>
              <w:rPr>
                <w:rFonts w:cs="Calibri Light"/>
                <w:lang w:eastAsia="fr-FR"/>
              </w:rPr>
            </w:pPr>
            <w:r w:rsidRPr="00B11FB6">
              <w:rPr>
                <w:rFonts w:cs="Calibri Light"/>
                <w:lang w:eastAsia="fr-FR"/>
              </w:rPr>
              <w:t>- Les réponses aux questions ci-dessous engagent le candidat pour la durée de marché et pourront lui être opposées. Les candidats sont invités à répondre sincèrement et de manière réaliste aux questions posées.</w:t>
            </w:r>
          </w:p>
          <w:p w14:paraId="65FC5A15" w14:textId="77777777" w:rsidR="00B11FB6" w:rsidRPr="00B11FB6" w:rsidRDefault="00B11FB6" w:rsidP="00B11FB6">
            <w:pPr>
              <w:spacing w:before="0"/>
              <w:contextualSpacing/>
            </w:pPr>
          </w:p>
        </w:tc>
      </w:tr>
    </w:tbl>
    <w:p w14:paraId="57ECD3CC" w14:textId="77777777" w:rsidR="00B11FB6" w:rsidRPr="00B11FB6" w:rsidRDefault="00B11FB6" w:rsidP="00B11FB6">
      <w:pPr>
        <w:spacing w:before="0" w:after="0" w:line="240" w:lineRule="auto"/>
        <w:contextualSpacing/>
        <w:rPr>
          <w:rFonts w:eastAsia="Calibri" w:cs="Times New Roman"/>
        </w:rPr>
      </w:pPr>
    </w:p>
    <w:p w14:paraId="33862AA0" w14:textId="77777777" w:rsidR="00B11FB6" w:rsidRPr="00B11FB6" w:rsidRDefault="00B11FB6" w:rsidP="00B11FB6">
      <w:pPr>
        <w:spacing w:before="0" w:after="0" w:line="240" w:lineRule="auto"/>
        <w:contextualSpacing/>
        <w:jc w:val="left"/>
        <w:rPr>
          <w:rFonts w:eastAsia="Calibri" w:cs="Times New Roman"/>
          <w:color w:val="FF0000"/>
          <w:lang w:eastAsia="fr-FR"/>
        </w:rPr>
      </w:pPr>
    </w:p>
    <w:p w14:paraId="3D1E1D15" w14:textId="77777777" w:rsidR="00B11FB6" w:rsidRPr="00B11FB6" w:rsidRDefault="00B11FB6" w:rsidP="00B11FB6">
      <w:pPr>
        <w:spacing w:before="0" w:line="256" w:lineRule="auto"/>
        <w:jc w:val="left"/>
        <w:rPr>
          <w:rFonts w:eastAsia="Calibri" w:cs="Calibri Light"/>
          <w:color w:val="FF0000"/>
          <w:lang w:eastAsia="fr-FR"/>
        </w:rPr>
      </w:pPr>
    </w:p>
    <w:p w14:paraId="474E8A1E" w14:textId="77777777" w:rsidR="00B11FB6" w:rsidRPr="00B11FB6" w:rsidRDefault="00B11FB6" w:rsidP="00B11FB6">
      <w:pPr>
        <w:spacing w:before="0" w:line="256" w:lineRule="auto"/>
        <w:jc w:val="left"/>
        <w:rPr>
          <w:rFonts w:eastAsia="Calibri" w:cs="Calibri Light"/>
          <w:color w:val="FF0000"/>
          <w:lang w:eastAsia="fr-FR"/>
        </w:rPr>
      </w:pPr>
      <w:r w:rsidRPr="00B11FB6">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B11FB6" w:rsidRPr="00B11FB6" w14:paraId="78CA8A67" w14:textId="77777777">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B15726C" w14:textId="77777777" w:rsidR="00B11FB6" w:rsidRPr="00B11FB6" w:rsidRDefault="00B11FB6" w:rsidP="00B11FB6">
            <w:pPr>
              <w:spacing w:before="0" w:after="0" w:line="240" w:lineRule="auto"/>
              <w:jc w:val="center"/>
              <w:rPr>
                <w:rFonts w:ascii="Century Gothic" w:eastAsia="Times New Roman" w:hAnsi="Century Gothic" w:cs="Calibri"/>
                <w:b/>
                <w:bCs/>
                <w:color w:val="000000"/>
              </w:rPr>
            </w:pPr>
            <w:r w:rsidRPr="00B11FB6">
              <w:rPr>
                <w:rFonts w:ascii="Century Gothic" w:eastAsia="Times New Roman" w:hAnsi="Century Gothic" w:cs="Calibri"/>
                <w:b/>
                <w:bCs/>
                <w:color w:val="000000"/>
                <w:lang w:eastAsia="fr-FR"/>
              </w:rPr>
              <w:lastRenderedPageBreak/>
              <w:t>Questions posées au candidat</w:t>
            </w:r>
          </w:p>
        </w:tc>
        <w:tc>
          <w:tcPr>
            <w:tcW w:w="5208" w:type="dxa"/>
            <w:tcBorders>
              <w:top w:val="single" w:sz="4" w:space="0" w:color="auto"/>
              <w:left w:val="nil"/>
              <w:bottom w:val="single" w:sz="4" w:space="0" w:color="auto"/>
              <w:right w:val="single" w:sz="4" w:space="0" w:color="auto"/>
            </w:tcBorders>
            <w:vAlign w:val="center"/>
            <w:hideMark/>
          </w:tcPr>
          <w:p w14:paraId="70D364AF" w14:textId="77777777" w:rsidR="00B11FB6" w:rsidRPr="00B11FB6" w:rsidRDefault="00B11FB6" w:rsidP="00B11FB6">
            <w:pPr>
              <w:spacing w:before="0" w:after="0" w:line="240" w:lineRule="auto"/>
              <w:jc w:val="center"/>
              <w:rPr>
                <w:rFonts w:ascii="Century Gothic" w:eastAsia="Times New Roman" w:hAnsi="Century Gothic" w:cs="Calibri"/>
                <w:b/>
                <w:bCs/>
                <w:color w:val="000000"/>
                <w:lang w:eastAsia="fr-FR"/>
              </w:rPr>
            </w:pPr>
            <w:r w:rsidRPr="00B11FB6">
              <w:rPr>
                <w:rFonts w:ascii="Century Gothic" w:eastAsia="Times New Roman" w:hAnsi="Century Gothic" w:cs="Calibri"/>
                <w:b/>
                <w:bCs/>
                <w:color w:val="000000"/>
                <w:lang w:eastAsia="fr-FR"/>
              </w:rPr>
              <w:t>Réponses du candidat</w:t>
            </w:r>
          </w:p>
        </w:tc>
      </w:tr>
      <w:tr w:rsidR="00B11FB6" w:rsidRPr="00B11FB6" w14:paraId="4BB64E01" w14:textId="77777777">
        <w:trPr>
          <w:trHeight w:val="271"/>
          <w:jc w:val="center"/>
        </w:trPr>
        <w:tc>
          <w:tcPr>
            <w:tcW w:w="1047" w:type="dxa"/>
            <w:vAlign w:val="center"/>
            <w:hideMark/>
          </w:tcPr>
          <w:p w14:paraId="0D2C82F0" w14:textId="77777777" w:rsidR="00B11FB6" w:rsidRPr="00B11FB6" w:rsidRDefault="00B11FB6" w:rsidP="00B11FB6">
            <w:pPr>
              <w:spacing w:line="256" w:lineRule="auto"/>
              <w:rPr>
                <w:rFonts w:ascii="Century Gothic" w:eastAsia="Times New Roman" w:hAnsi="Century Gothic" w:cs="Calibri"/>
                <w:b/>
                <w:bCs/>
                <w:color w:val="000000"/>
                <w:lang w:eastAsia="fr-FR"/>
              </w:rPr>
            </w:pPr>
          </w:p>
        </w:tc>
        <w:tc>
          <w:tcPr>
            <w:tcW w:w="4335" w:type="dxa"/>
            <w:vAlign w:val="center"/>
            <w:hideMark/>
          </w:tcPr>
          <w:p w14:paraId="7FA7EBDA" w14:textId="77777777" w:rsidR="00B11FB6" w:rsidRPr="00B11FB6" w:rsidRDefault="00B11FB6" w:rsidP="00B11FB6">
            <w:pPr>
              <w:spacing w:before="0" w:after="0" w:line="256" w:lineRule="auto"/>
              <w:jc w:val="left"/>
              <w:rPr>
                <w:rFonts w:ascii="Calibri" w:eastAsia="Calibri" w:hAnsi="Calibri" w:cs="Times New Roman"/>
                <w:sz w:val="20"/>
                <w:szCs w:val="20"/>
                <w:lang w:eastAsia="fr-FR"/>
              </w:rPr>
            </w:pPr>
          </w:p>
        </w:tc>
        <w:tc>
          <w:tcPr>
            <w:tcW w:w="5208" w:type="dxa"/>
            <w:vAlign w:val="center"/>
            <w:hideMark/>
          </w:tcPr>
          <w:p w14:paraId="68101303" w14:textId="77777777" w:rsidR="00B11FB6" w:rsidRPr="00B11FB6" w:rsidRDefault="00B11FB6" w:rsidP="00B11FB6">
            <w:pPr>
              <w:spacing w:before="0" w:after="0" w:line="256" w:lineRule="auto"/>
              <w:jc w:val="left"/>
              <w:rPr>
                <w:rFonts w:ascii="Calibri" w:eastAsia="Calibri" w:hAnsi="Calibri" w:cs="Times New Roman"/>
                <w:sz w:val="20"/>
                <w:szCs w:val="20"/>
                <w:lang w:eastAsia="fr-FR"/>
              </w:rPr>
            </w:pPr>
          </w:p>
        </w:tc>
      </w:tr>
      <w:tr w:rsidR="00B11FB6" w:rsidRPr="00B11FB6" w14:paraId="1883FAB2"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2BDB5621" w14:textId="77777777" w:rsidR="00B11FB6" w:rsidRPr="00B11FB6" w:rsidRDefault="00B11FB6" w:rsidP="00B11FB6">
            <w:pPr>
              <w:spacing w:before="0" w:after="0" w:line="240" w:lineRule="auto"/>
              <w:jc w:val="left"/>
              <w:rPr>
                <w:rFonts w:ascii="Century Gothic" w:eastAsia="Times New Roman" w:hAnsi="Century Gothic" w:cs="Calibri"/>
                <w:b/>
                <w:bCs/>
                <w:color w:val="757171"/>
                <w:lang w:eastAsia="fr-FR"/>
              </w:rPr>
            </w:pPr>
            <w:r w:rsidRPr="00B11FB6">
              <w:rPr>
                <w:rFonts w:ascii="Century Gothic" w:eastAsia="Times New Roman" w:hAnsi="Century Gothic" w:cs="Calibri"/>
                <w:b/>
                <w:bCs/>
                <w:color w:val="757171"/>
                <w:lang w:eastAsia="fr-FR"/>
              </w:rPr>
              <w:t>1-Démarche e</w:t>
            </w:r>
            <w:r w:rsidRPr="00B11FB6">
              <w:rPr>
                <w:rFonts w:ascii="Century Gothic" w:eastAsia="Times New Roman" w:hAnsi="Century Gothic" w:cs="Calibri"/>
                <w:b/>
                <w:bCs/>
                <w:color w:val="757171"/>
              </w:rPr>
              <w:t>nvironnementale</w:t>
            </w:r>
            <w:r w:rsidRPr="00B11FB6">
              <w:rPr>
                <w:rFonts w:ascii="Century Gothic" w:eastAsia="Times New Roman" w:hAnsi="Century Gothic" w:cs="Calibri"/>
                <w:b/>
                <w:bCs/>
                <w:color w:val="757171"/>
                <w:lang w:eastAsia="fr-FR"/>
              </w:rPr>
              <w:t> :</w:t>
            </w:r>
          </w:p>
        </w:tc>
      </w:tr>
      <w:tr w:rsidR="00B11FB6" w:rsidRPr="00B11FB6" w14:paraId="67F3C3C8"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1A3535D0"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065E3A6B"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3F6EF554"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0DAAB03E"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Possédez-vous des certificats, éco labels, chartes, norme (…) dans le périmètre du développement durable concernant vos prestations ou l’organisation de votre société ?</w:t>
            </w:r>
          </w:p>
          <w:p w14:paraId="6837F32B"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45789EC0" w14:textId="77777777" w:rsidR="00B11FB6" w:rsidRPr="00B11FB6" w:rsidRDefault="00B11FB6" w:rsidP="00B11FB6">
            <w:pPr>
              <w:spacing w:before="0" w:after="0" w:line="240" w:lineRule="auto"/>
              <w:rPr>
                <w:rFonts w:eastAsia="Times New Roman" w:cs="Calibri Light"/>
                <w:color w:val="000000"/>
                <w:lang w:eastAsia="fr-FR"/>
              </w:rPr>
            </w:pPr>
          </w:p>
        </w:tc>
      </w:tr>
      <w:tr w:rsidR="00B11FB6" w:rsidRPr="00B11FB6" w14:paraId="337B538D"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1EC67F98"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Dans le cadre de l'exécution du présent marché, le candidat privilégie-t-il les déplacements en transports en commun (hors avion) ou en véhicule crit'air-0 ou crit'air-1 ?</w:t>
            </w:r>
          </w:p>
        </w:tc>
        <w:tc>
          <w:tcPr>
            <w:tcW w:w="5208" w:type="dxa"/>
            <w:tcBorders>
              <w:top w:val="nil"/>
              <w:left w:val="nil"/>
              <w:bottom w:val="single" w:sz="4" w:space="0" w:color="auto"/>
              <w:right w:val="single" w:sz="4" w:space="0" w:color="auto"/>
            </w:tcBorders>
            <w:vAlign w:val="center"/>
          </w:tcPr>
          <w:p w14:paraId="4019A929"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2AFBA77B"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1D4110E8"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met-il en place une démarche de réduction de l’impact carbone des flux numériques objet du présent marché ?</w:t>
            </w:r>
          </w:p>
          <w:p w14:paraId="64324F19"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Par exemple : Espace de travail collaboratif, Compression des données, Réduction du stockage des données, Autres…</w:t>
            </w:r>
          </w:p>
        </w:tc>
        <w:tc>
          <w:tcPr>
            <w:tcW w:w="5208" w:type="dxa"/>
            <w:tcBorders>
              <w:top w:val="nil"/>
              <w:left w:val="nil"/>
              <w:bottom w:val="single" w:sz="4" w:space="0" w:color="auto"/>
              <w:right w:val="single" w:sz="4" w:space="0" w:color="auto"/>
            </w:tcBorders>
            <w:vAlign w:val="center"/>
          </w:tcPr>
          <w:p w14:paraId="79116279"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50118988"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1354E657" w14:textId="77777777" w:rsidR="00B11FB6" w:rsidRPr="00B11FB6" w:rsidRDefault="00B11FB6" w:rsidP="00B11FB6">
            <w:pPr>
              <w:spacing w:before="0" w:after="0" w:line="256" w:lineRule="auto"/>
              <w:rPr>
                <w:rFonts w:eastAsia="Calibri" w:cs="Times New Roman"/>
                <w:lang w:eastAsia="fr-FR"/>
              </w:rPr>
            </w:pPr>
            <w:r w:rsidRPr="00B11FB6">
              <w:rPr>
                <w:rFonts w:eastAsia="Calibri" w:cs="Times New Roman"/>
                <w:lang w:eastAsia="fr-FR"/>
              </w:rPr>
              <w:t>Quelles actions avez-vous engagées pour chacun des domaines suivants ? (précisez les indicateurs mis en place le cas échéant)</w:t>
            </w:r>
          </w:p>
          <w:p w14:paraId="3B15441D" w14:textId="77777777" w:rsidR="00B11FB6" w:rsidRPr="00B11FB6" w:rsidRDefault="00B11FB6" w:rsidP="00B11FB6">
            <w:pPr>
              <w:spacing w:before="0" w:after="0" w:line="256" w:lineRule="auto"/>
              <w:rPr>
                <w:rFonts w:eastAsia="Calibri" w:cs="Times New Roman"/>
                <w:i/>
                <w:iCs/>
                <w:lang w:eastAsia="fr-FR"/>
              </w:rPr>
            </w:pPr>
            <w:r w:rsidRPr="00B11FB6">
              <w:rPr>
                <w:rFonts w:eastAsia="Calibri" w:cs="Times New Roman"/>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39E2E254"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6A9DD086" w14:textId="77777777">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4BD5F827" w14:textId="77777777" w:rsidR="00B11FB6" w:rsidRPr="00B11FB6" w:rsidRDefault="00B11FB6" w:rsidP="00B11FB6">
            <w:pPr>
              <w:spacing w:before="0" w:after="0" w:line="240" w:lineRule="auto"/>
              <w:jc w:val="left"/>
              <w:rPr>
                <w:rFonts w:ascii="Century Gothic" w:eastAsia="Times New Roman" w:hAnsi="Century Gothic" w:cs="Calibri"/>
                <w:b/>
                <w:bCs/>
                <w:color w:val="757171"/>
                <w:lang w:eastAsia="fr-FR"/>
              </w:rPr>
            </w:pPr>
            <w:r w:rsidRPr="00B11FB6">
              <w:rPr>
                <w:rFonts w:ascii="Century Gothic" w:eastAsia="Times New Roman" w:hAnsi="Century Gothic" w:cs="Calibri"/>
                <w:b/>
                <w:bCs/>
                <w:color w:val="757171"/>
                <w:lang w:eastAsia="fr-FR"/>
              </w:rPr>
              <w:t>2-Démarche sociale :</w:t>
            </w:r>
          </w:p>
        </w:tc>
      </w:tr>
      <w:tr w:rsidR="00B11FB6" w:rsidRPr="00B11FB6" w14:paraId="5956396F" w14:textId="77777777">
        <w:trPr>
          <w:trHeight w:val="806"/>
          <w:jc w:val="center"/>
        </w:trPr>
        <w:tc>
          <w:tcPr>
            <w:tcW w:w="5382" w:type="dxa"/>
            <w:gridSpan w:val="2"/>
            <w:tcBorders>
              <w:top w:val="nil"/>
              <w:left w:val="single" w:sz="4" w:space="0" w:color="auto"/>
              <w:bottom w:val="single" w:sz="4" w:space="0" w:color="auto"/>
              <w:right w:val="single" w:sz="4" w:space="0" w:color="auto"/>
            </w:tcBorders>
            <w:vAlign w:val="center"/>
            <w:hideMark/>
          </w:tcPr>
          <w:p w14:paraId="43559526"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 xml:space="preserve">Le candidat est-il engagé dans une démarche de lutte contre les discriminations ? </w:t>
            </w:r>
          </w:p>
          <w:p w14:paraId="45479EEF"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67A8FF47" w14:textId="77777777" w:rsidR="00B11FB6" w:rsidRPr="00B11FB6" w:rsidRDefault="00B11FB6" w:rsidP="00B11FB6">
            <w:pPr>
              <w:spacing w:line="256" w:lineRule="auto"/>
              <w:rPr>
                <w:rFonts w:eastAsia="Times New Roman" w:cs="Calibri Light"/>
                <w:i/>
                <w:iCs/>
                <w:color w:val="000000"/>
                <w:lang w:eastAsia="fr-FR"/>
              </w:rPr>
            </w:pPr>
          </w:p>
        </w:tc>
      </w:tr>
      <w:tr w:rsidR="00B11FB6" w:rsidRPr="00B11FB6" w14:paraId="5DFC9817" w14:textId="77777777">
        <w:trPr>
          <w:trHeight w:val="832"/>
          <w:jc w:val="center"/>
        </w:trPr>
        <w:tc>
          <w:tcPr>
            <w:tcW w:w="5382" w:type="dxa"/>
            <w:gridSpan w:val="2"/>
            <w:tcBorders>
              <w:top w:val="nil"/>
              <w:left w:val="single" w:sz="4" w:space="0" w:color="auto"/>
              <w:bottom w:val="single" w:sz="4" w:space="0" w:color="auto"/>
              <w:right w:val="single" w:sz="4" w:space="0" w:color="auto"/>
            </w:tcBorders>
            <w:vAlign w:val="center"/>
            <w:hideMark/>
          </w:tcPr>
          <w:p w14:paraId="5BE62DB7"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a-t-il engagé des actions en faveur de l’accès à l’emploi des personnes handicapées ?</w:t>
            </w:r>
          </w:p>
          <w:p w14:paraId="2874AFE1"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F8C21E2"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3F2D1964" w14:textId="77777777">
        <w:trPr>
          <w:trHeight w:val="844"/>
          <w:jc w:val="center"/>
        </w:trPr>
        <w:tc>
          <w:tcPr>
            <w:tcW w:w="5382" w:type="dxa"/>
            <w:gridSpan w:val="2"/>
            <w:tcBorders>
              <w:top w:val="nil"/>
              <w:left w:val="single" w:sz="4" w:space="0" w:color="auto"/>
              <w:bottom w:val="single" w:sz="4" w:space="0" w:color="auto"/>
              <w:right w:val="single" w:sz="4" w:space="0" w:color="auto"/>
            </w:tcBorders>
            <w:vAlign w:val="center"/>
            <w:hideMark/>
          </w:tcPr>
          <w:p w14:paraId="3E63A503"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a-t-il engagé des actions en faveur de l’insertion de personnes éloignées de l’emploi ?</w:t>
            </w:r>
          </w:p>
          <w:p w14:paraId="0FBE4B32"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2576E3F"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35B74FD4" w14:textId="77777777">
        <w:trPr>
          <w:trHeight w:val="843"/>
          <w:jc w:val="center"/>
        </w:trPr>
        <w:tc>
          <w:tcPr>
            <w:tcW w:w="5382" w:type="dxa"/>
            <w:gridSpan w:val="2"/>
            <w:tcBorders>
              <w:top w:val="nil"/>
              <w:left w:val="single" w:sz="4" w:space="0" w:color="auto"/>
              <w:bottom w:val="single" w:sz="4" w:space="0" w:color="auto"/>
              <w:right w:val="single" w:sz="4" w:space="0" w:color="auto"/>
            </w:tcBorders>
            <w:vAlign w:val="center"/>
            <w:hideMark/>
          </w:tcPr>
          <w:p w14:paraId="4033D523"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a-t-il engagé des actions de prévention des risques professionnels ?</w:t>
            </w:r>
          </w:p>
          <w:p w14:paraId="1F848851"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3A6E54C8" w14:textId="77777777" w:rsidR="00B11FB6" w:rsidRPr="00B11FB6" w:rsidRDefault="00B11FB6" w:rsidP="00B11FB6">
            <w:pPr>
              <w:spacing w:before="0" w:after="0" w:line="240" w:lineRule="auto"/>
              <w:jc w:val="center"/>
              <w:rPr>
                <w:rFonts w:eastAsia="Times New Roman" w:cs="Calibri Light"/>
                <w:color w:val="000000"/>
                <w:lang w:eastAsia="fr-FR"/>
              </w:rPr>
            </w:pPr>
          </w:p>
        </w:tc>
      </w:tr>
      <w:tr w:rsidR="00B11FB6" w:rsidRPr="00B11FB6" w14:paraId="6844258A" w14:textId="77777777">
        <w:trPr>
          <w:trHeight w:val="840"/>
          <w:jc w:val="center"/>
        </w:trPr>
        <w:tc>
          <w:tcPr>
            <w:tcW w:w="5382" w:type="dxa"/>
            <w:gridSpan w:val="2"/>
            <w:tcBorders>
              <w:top w:val="nil"/>
              <w:left w:val="single" w:sz="4" w:space="0" w:color="auto"/>
              <w:bottom w:val="single" w:sz="4" w:space="0" w:color="auto"/>
              <w:right w:val="single" w:sz="4" w:space="0" w:color="auto"/>
            </w:tcBorders>
            <w:vAlign w:val="center"/>
            <w:hideMark/>
          </w:tcPr>
          <w:p w14:paraId="547E4351" w14:textId="77777777" w:rsidR="00B11FB6" w:rsidRPr="00B11FB6" w:rsidRDefault="00B11FB6" w:rsidP="00B11FB6">
            <w:pPr>
              <w:spacing w:before="0" w:after="0" w:line="240" w:lineRule="auto"/>
              <w:jc w:val="left"/>
              <w:rPr>
                <w:rFonts w:eastAsia="Times New Roman" w:cs="Calibri Light"/>
                <w:color w:val="000000"/>
                <w:lang w:eastAsia="fr-FR"/>
              </w:rPr>
            </w:pPr>
            <w:r w:rsidRPr="00B11FB6">
              <w:rPr>
                <w:rFonts w:eastAsia="Times New Roman" w:cs="Calibri Light"/>
                <w:color w:val="000000"/>
                <w:lang w:eastAsia="fr-FR"/>
              </w:rPr>
              <w:t>Le candidat a-t-il engagé des actions d'amélioration de la qualité de vie au travail ?</w:t>
            </w:r>
          </w:p>
          <w:p w14:paraId="0AE96953" w14:textId="77777777" w:rsidR="00B11FB6" w:rsidRPr="00B11FB6" w:rsidRDefault="00B11FB6" w:rsidP="00B11FB6">
            <w:pPr>
              <w:spacing w:before="0" w:after="0" w:line="240" w:lineRule="auto"/>
              <w:jc w:val="left"/>
              <w:rPr>
                <w:rFonts w:eastAsia="Times New Roman" w:cs="Calibri Light"/>
                <w:i/>
                <w:iCs/>
                <w:color w:val="000000"/>
                <w:lang w:eastAsia="fr-FR"/>
              </w:rPr>
            </w:pPr>
            <w:r w:rsidRPr="00B11FB6">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377A4209" w14:textId="77777777" w:rsidR="00B11FB6" w:rsidRPr="00B11FB6" w:rsidRDefault="00B11FB6" w:rsidP="00B11FB6">
            <w:pPr>
              <w:spacing w:before="0" w:after="0" w:line="240" w:lineRule="auto"/>
              <w:jc w:val="center"/>
              <w:rPr>
                <w:rFonts w:eastAsia="Times New Roman" w:cs="Calibri Light"/>
                <w:color w:val="000000"/>
                <w:lang w:eastAsia="fr-FR"/>
              </w:rPr>
            </w:pPr>
          </w:p>
        </w:tc>
      </w:tr>
    </w:tbl>
    <w:p w14:paraId="138303E8" w14:textId="32F7E867" w:rsidR="00B11FB6" w:rsidRDefault="00B11FB6">
      <w:pPr>
        <w:spacing w:before="0"/>
        <w:jc w:val="left"/>
        <w:rPr>
          <w:u w:val="single"/>
        </w:rPr>
      </w:pPr>
      <w:r>
        <w:rPr>
          <w:u w:val="single"/>
        </w:rPr>
        <w:br w:type="page"/>
      </w:r>
    </w:p>
    <w:p w14:paraId="22FA471B" w14:textId="77777777" w:rsidR="00CC6030" w:rsidRDefault="00CC6030">
      <w:pPr>
        <w:spacing w:before="0"/>
        <w:jc w:val="left"/>
        <w:rPr>
          <w:u w:val="single"/>
        </w:rPr>
      </w:pPr>
    </w:p>
    <w:p w14:paraId="3C2B0A4A" w14:textId="77777777" w:rsidR="000F19A5" w:rsidRPr="001079F0" w:rsidRDefault="000F19A5" w:rsidP="008D423D">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3EFC774C" w14:textId="6D80354F" w:rsidR="00970F33" w:rsidRPr="001079F0" w:rsidRDefault="00970F33" w:rsidP="008D423D">
      <w:pPr>
        <w:pStyle w:val="Titre2"/>
        <w:spacing w:before="0" w:line="240" w:lineRule="auto"/>
        <w:ind w:left="0"/>
        <w:contextualSpacing/>
        <w:rPr>
          <w:color w:val="auto"/>
        </w:rPr>
      </w:pPr>
      <w:r w:rsidRPr="001079F0">
        <w:rPr>
          <w:color w:val="auto"/>
        </w:rPr>
        <w:t>Engagement du candidat (à compléter par le candidat)</w:t>
      </w:r>
    </w:p>
    <w:p w14:paraId="73EEE863" w14:textId="77777777" w:rsidR="008342BE" w:rsidRDefault="008342BE" w:rsidP="008D423D">
      <w:pPr>
        <w:spacing w:before="0" w:after="0" w:line="240" w:lineRule="auto"/>
        <w:contextualSpacing/>
      </w:pPr>
    </w:p>
    <w:p w14:paraId="41492DB4" w14:textId="06D6A7C5" w:rsidR="006B3E43" w:rsidRDefault="00970F33" w:rsidP="008D423D">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57367D82" w14:textId="77777777" w:rsidR="008D423D" w:rsidRDefault="008D423D" w:rsidP="008D423D">
      <w:pPr>
        <w:spacing w:before="0" w:after="0" w:line="240" w:lineRule="auto"/>
        <w:contextualSpacing/>
      </w:pPr>
    </w:p>
    <w:p w14:paraId="1184F043" w14:textId="6079BC1E" w:rsidR="00355797" w:rsidRDefault="00355797" w:rsidP="008D423D">
      <w:pPr>
        <w:spacing w:before="0" w:after="0" w:line="240" w:lineRule="auto"/>
        <w:contextualSpacing/>
      </w:pPr>
      <w:bookmarkStart w:id="4" w:name="_Hlk100390379"/>
      <w:r>
        <w:t xml:space="preserve">La signature du présent acte d'engagement emporte signature du cahier des clauses administratives (C.C.A.) et du cahier des clauses techniques particulières (C.C.T.P.), dont les documents originaux conservés par l'acheteur public font </w:t>
      </w:r>
      <w:proofErr w:type="gramStart"/>
      <w:r>
        <w:t>seuls foi</w:t>
      </w:r>
      <w:proofErr w:type="gramEnd"/>
      <w:r>
        <w:t>.</w:t>
      </w:r>
      <w:bookmarkEnd w:id="4"/>
    </w:p>
    <w:p w14:paraId="3932A736" w14:textId="77777777" w:rsidR="008D423D" w:rsidRPr="001079F0" w:rsidRDefault="008D423D" w:rsidP="008D423D">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8D423D">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8D423D">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8D423D">
            <w:pPr>
              <w:spacing w:before="0"/>
              <w:contextualSpacing/>
              <w:jc w:val="right"/>
              <w:rPr>
                <w:rFonts w:asciiTheme="minorHAnsi" w:hAnsiTheme="minorHAnsi" w:cstheme="minorHAnsi"/>
              </w:rPr>
            </w:pPr>
            <w:r w:rsidRPr="001079F0">
              <w:rPr>
                <w:rFonts w:asciiTheme="minorHAnsi" w:hAnsiTheme="minorHAnsi" w:cstheme="minorHAnsi"/>
              </w:rPr>
              <w:t>« lu et approuvé »</w:t>
            </w:r>
          </w:p>
        </w:tc>
        <w:tc>
          <w:tcPr>
            <w:tcW w:w="4814" w:type="dxa"/>
            <w:vAlign w:val="center"/>
          </w:tcPr>
          <w:p w14:paraId="1F8D8D13" w14:textId="77777777" w:rsidR="006B3E43" w:rsidRPr="001079F0" w:rsidRDefault="006B3E43" w:rsidP="008D423D">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8D423D">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8D423D">
            <w:pPr>
              <w:spacing w:before="0"/>
              <w:contextualSpacing/>
              <w:jc w:val="left"/>
            </w:pPr>
          </w:p>
        </w:tc>
      </w:tr>
      <w:tr w:rsidR="001079F0" w:rsidRPr="001079F0" w14:paraId="24BB3949" w14:textId="77777777" w:rsidTr="00355797">
        <w:trPr>
          <w:trHeight w:val="1230"/>
        </w:trPr>
        <w:tc>
          <w:tcPr>
            <w:tcW w:w="4814" w:type="dxa"/>
            <w:shd w:val="clear" w:color="auto" w:fill="DEEAF6" w:themeFill="accent5" w:themeFillTint="33"/>
            <w:vAlign w:val="center"/>
          </w:tcPr>
          <w:p w14:paraId="24782A1C" w14:textId="77777777" w:rsidR="006B3E43" w:rsidRPr="001079F0" w:rsidRDefault="006B3E43" w:rsidP="008D423D">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8D423D">
            <w:pPr>
              <w:spacing w:before="0"/>
              <w:contextualSpacing/>
              <w:jc w:val="left"/>
            </w:pPr>
          </w:p>
        </w:tc>
      </w:tr>
    </w:tbl>
    <w:p w14:paraId="3B589319" w14:textId="696BC714" w:rsidR="007D00EC" w:rsidRPr="00355797" w:rsidRDefault="007D00EC" w:rsidP="008D423D">
      <w:pPr>
        <w:spacing w:before="0" w:after="0" w:line="240" w:lineRule="auto"/>
        <w:contextualSpacing/>
        <w:rPr>
          <w:sz w:val="16"/>
          <w:szCs w:val="16"/>
        </w:rPr>
      </w:pPr>
    </w:p>
    <w:p w14:paraId="500FEEC3" w14:textId="77777777" w:rsidR="007D00EC" w:rsidRPr="001079F0" w:rsidRDefault="007D00EC" w:rsidP="008D423D">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8D423D">
      <w:pPr>
        <w:pStyle w:val="Titre2"/>
        <w:spacing w:before="0" w:line="240" w:lineRule="auto"/>
        <w:ind w:left="0"/>
        <w:contextualSpacing/>
        <w:rPr>
          <w:color w:val="auto"/>
        </w:rPr>
      </w:pPr>
      <w:r w:rsidRPr="001079F0">
        <w:rPr>
          <w:color w:val="auto"/>
        </w:rPr>
        <w:t>Acceptation de l’offre par la personne publique</w:t>
      </w:r>
    </w:p>
    <w:p w14:paraId="677EF216" w14:textId="157B71FC" w:rsidR="00970F33" w:rsidRDefault="00970F33" w:rsidP="008D423D">
      <w:pPr>
        <w:pStyle w:val="Titre2"/>
        <w:spacing w:before="0" w:line="240" w:lineRule="auto"/>
        <w:ind w:left="0"/>
        <w:contextualSpacing/>
        <w:rPr>
          <w:color w:val="auto"/>
        </w:rPr>
      </w:pPr>
      <w:r w:rsidRPr="001079F0">
        <w:rPr>
          <w:color w:val="auto"/>
        </w:rPr>
        <w:t>(à compléter par l'acheteur public après attribution du marché)</w:t>
      </w:r>
    </w:p>
    <w:p w14:paraId="65C2DDB0" w14:textId="77777777" w:rsidR="008D423D" w:rsidRDefault="008D423D" w:rsidP="008D423D">
      <w:pPr>
        <w:spacing w:before="0" w:after="0" w:line="240" w:lineRule="auto"/>
        <w:contextualSpacing/>
      </w:pPr>
    </w:p>
    <w:p w14:paraId="0C1A16CE" w14:textId="7FBF9E92" w:rsidR="00970F33" w:rsidRDefault="00970F33" w:rsidP="008D423D">
      <w:pPr>
        <w:spacing w:before="0" w:after="0" w:line="240" w:lineRule="auto"/>
        <w:contextualSpacing/>
      </w:pPr>
      <w:r w:rsidRPr="001079F0">
        <w:t>Est acceptée la présente offre, modifiée par les éventuelles réserves, pour valoir acte d’engagement.</w:t>
      </w:r>
    </w:p>
    <w:p w14:paraId="75334DFB" w14:textId="77777777" w:rsidR="008D423D" w:rsidRPr="001079F0" w:rsidRDefault="008D423D" w:rsidP="008D423D">
      <w:pPr>
        <w:spacing w:before="0" w:after="0" w:line="240" w:lineRule="auto"/>
        <w:contextualSpacing/>
      </w:pPr>
    </w:p>
    <w:tbl>
      <w:tblPr>
        <w:tblW w:w="9630" w:type="dxa"/>
        <w:tblLayout w:type="fixed"/>
        <w:tblCellMar>
          <w:left w:w="10" w:type="dxa"/>
          <w:right w:w="10" w:type="dxa"/>
        </w:tblCellMar>
        <w:tblLook w:val="04A0" w:firstRow="1" w:lastRow="0" w:firstColumn="1" w:lastColumn="0" w:noHBand="0" w:noVBand="1"/>
      </w:tblPr>
      <w:tblGrid>
        <w:gridCol w:w="3210"/>
        <w:gridCol w:w="3210"/>
        <w:gridCol w:w="3210"/>
      </w:tblGrid>
      <w:tr w:rsidR="00AD7223" w14:paraId="6327006B" w14:textId="77777777" w:rsidTr="00AD7223">
        <w:tc>
          <w:tcPr>
            <w:tcW w:w="3210"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356B29A8" w14:textId="77777777" w:rsidR="00AD7223" w:rsidRDefault="00AD7223" w:rsidP="00AD7223">
            <w:pPr>
              <w:pStyle w:val="NormalRiskpart"/>
              <w:spacing w:line="256" w:lineRule="auto"/>
              <w:jc w:val="center"/>
              <w:rPr>
                <w:rFonts w:asciiTheme="minorHAnsi" w:hAnsiTheme="minorHAnsi" w:cstheme="minorHAnsi"/>
                <w:sz w:val="22"/>
                <w:szCs w:val="22"/>
              </w:rPr>
            </w:pPr>
            <w:r>
              <w:rPr>
                <w:rFonts w:asciiTheme="minorHAnsi" w:hAnsiTheme="minorHAnsi" w:cstheme="minorHAnsi"/>
                <w:sz w:val="22"/>
                <w:szCs w:val="22"/>
              </w:rPr>
              <w:t>Offre acceptée</w:t>
            </w:r>
          </w:p>
        </w:tc>
        <w:tc>
          <w:tcPr>
            <w:tcW w:w="3210"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6B29DC95" w14:textId="61C4875E" w:rsidR="00AD7223" w:rsidRDefault="00AD7223" w:rsidP="00AD7223">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Garanties retenues</w:t>
            </w:r>
          </w:p>
        </w:tc>
        <w:tc>
          <w:tcPr>
            <w:tcW w:w="3210"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hideMark/>
          </w:tcPr>
          <w:p w14:paraId="40003611" w14:textId="0D68B5B2" w:rsidR="00AD7223" w:rsidRDefault="00AD7223" w:rsidP="00AD7223">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Prestations éventuelles retenues</w:t>
            </w:r>
          </w:p>
        </w:tc>
      </w:tr>
      <w:tr w:rsidR="00AD7223" w14:paraId="19705181" w14:textId="77777777" w:rsidTr="00AD7223">
        <w:trPr>
          <w:trHeight w:val="641"/>
        </w:trPr>
        <w:tc>
          <w:tcPr>
            <w:tcW w:w="321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A47E555" w14:textId="77777777" w:rsidR="00AD7223" w:rsidRPr="001C097F" w:rsidRDefault="001C097F" w:rsidP="00AD7223">
            <w:pPr>
              <w:pStyle w:val="NormalRiskpart"/>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rPr>
                  <w:t>☐</w:t>
                </w:r>
              </w:sdtContent>
            </w:sdt>
            <w:r w:rsidR="00AD7223" w:rsidRPr="001C097F">
              <w:rPr>
                <w:rFonts w:asciiTheme="minorHAnsi" w:eastAsia="Wingdings" w:hAnsiTheme="minorHAnsi" w:cstheme="minorHAnsi"/>
                <w:sz w:val="22"/>
                <w:szCs w:val="22"/>
              </w:rPr>
              <w:t>Oui</w:t>
            </w:r>
          </w:p>
          <w:p w14:paraId="6335CD43" w14:textId="77777777" w:rsidR="00AD7223" w:rsidRPr="001C097F" w:rsidRDefault="001C097F" w:rsidP="00AD7223">
            <w:pPr>
              <w:pStyle w:val="NormalRiskpart"/>
              <w:spacing w:line="256" w:lineRule="auto"/>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rPr>
                  <w:t>☐</w:t>
                </w:r>
              </w:sdtContent>
            </w:sdt>
            <w:r w:rsidR="00AD7223" w:rsidRPr="001C097F">
              <w:rPr>
                <w:rFonts w:asciiTheme="minorHAnsi" w:eastAsia="Wingdings" w:hAnsiTheme="minorHAnsi" w:cstheme="minorHAnsi"/>
                <w:sz w:val="22"/>
                <w:szCs w:val="22"/>
              </w:rPr>
              <w:t>Non</w:t>
            </w:r>
          </w:p>
        </w:tc>
        <w:tc>
          <w:tcPr>
            <w:tcW w:w="3210"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6A23D040" w14:textId="364B1A3E" w:rsidR="00AD7223" w:rsidRPr="001C097F" w:rsidRDefault="001C097F" w:rsidP="00AD7223">
            <w:pPr>
              <w:pStyle w:val="TableContents"/>
              <w:spacing w:line="256" w:lineRule="auto"/>
              <w:jc w:val="left"/>
              <w:rPr>
                <w:rFonts w:asciiTheme="minorHAnsi" w:eastAsia="Wingdings" w:hAnsiTheme="minorHAnsi" w:cstheme="minorHAnsi"/>
                <w:sz w:val="22"/>
                <w:szCs w:val="22"/>
                <w:lang w:val="en-US"/>
              </w:rPr>
            </w:pPr>
            <w:sdt>
              <w:sdtPr>
                <w:rPr>
                  <w:rFonts w:asciiTheme="minorHAnsi" w:eastAsia="Wingdings" w:hAnsiTheme="minorHAnsi" w:cstheme="minorHAnsi"/>
                  <w:sz w:val="22"/>
                  <w:szCs w:val="22"/>
                  <w:lang w:val="en-US"/>
                </w:rPr>
                <w:id w:val="-1265997090"/>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lang w:val="en-US"/>
                  </w:rPr>
                  <w:t>☐</w:t>
                </w:r>
              </w:sdtContent>
            </w:sdt>
            <w:proofErr w:type="spellStart"/>
            <w:r w:rsidR="00AD7223" w:rsidRPr="001C097F">
              <w:rPr>
                <w:rFonts w:asciiTheme="minorHAnsi" w:eastAsia="Wingdings" w:hAnsiTheme="minorHAnsi" w:cstheme="minorHAnsi"/>
                <w:sz w:val="22"/>
                <w:szCs w:val="22"/>
                <w:lang w:val="en-US"/>
              </w:rPr>
              <w:t>Décès</w:t>
            </w:r>
            <w:proofErr w:type="spellEnd"/>
            <w:r w:rsidR="00AD7223" w:rsidRPr="001C097F">
              <w:rPr>
                <w:rFonts w:asciiTheme="minorHAnsi" w:eastAsia="Wingdings" w:hAnsiTheme="minorHAnsi" w:cstheme="minorHAnsi"/>
                <w:sz w:val="22"/>
                <w:szCs w:val="22"/>
                <w:lang w:val="en-US"/>
              </w:rPr>
              <w:t xml:space="preserve"> </w:t>
            </w:r>
          </w:p>
          <w:p w14:paraId="4D6DB5D7" w14:textId="6C36D084" w:rsidR="00AD7223" w:rsidRPr="001C097F" w:rsidRDefault="001C097F" w:rsidP="00AD7223">
            <w:pPr>
              <w:pStyle w:val="TableContents"/>
              <w:spacing w:line="256" w:lineRule="auto"/>
              <w:jc w:val="left"/>
              <w:rPr>
                <w:rFonts w:asciiTheme="minorHAnsi" w:eastAsia="Wingdings" w:hAnsiTheme="minorHAnsi" w:cstheme="minorHAnsi"/>
                <w:sz w:val="22"/>
                <w:szCs w:val="22"/>
                <w:lang w:val="en-US"/>
              </w:rPr>
            </w:pPr>
            <w:sdt>
              <w:sdtPr>
                <w:rPr>
                  <w:rFonts w:asciiTheme="minorHAnsi" w:eastAsia="Wingdings" w:hAnsiTheme="minorHAnsi" w:cstheme="minorHAnsi"/>
                  <w:sz w:val="22"/>
                  <w:szCs w:val="22"/>
                  <w:lang w:val="en-US"/>
                </w:rPr>
                <w:id w:val="-182064411"/>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lang w:val="en-US"/>
                  </w:rPr>
                  <w:t>☐</w:t>
                </w:r>
              </w:sdtContent>
            </w:sdt>
            <w:r w:rsidR="00AD7223" w:rsidRPr="001C097F">
              <w:rPr>
                <w:rFonts w:asciiTheme="minorHAnsi" w:eastAsia="Wingdings" w:hAnsiTheme="minorHAnsi" w:cstheme="minorHAnsi"/>
                <w:sz w:val="22"/>
                <w:szCs w:val="22"/>
                <w:lang w:val="en-US"/>
              </w:rPr>
              <w:t>CITIS</w:t>
            </w:r>
            <w:r w:rsidR="004720A3" w:rsidRPr="001C097F">
              <w:rPr>
                <w:rFonts w:asciiTheme="minorHAnsi" w:eastAsia="Wingdings" w:hAnsiTheme="minorHAnsi" w:cstheme="minorHAnsi"/>
                <w:sz w:val="22"/>
                <w:szCs w:val="22"/>
                <w:lang w:val="en-US"/>
              </w:rPr>
              <w:t xml:space="preserve"> (AT/MP)</w:t>
            </w:r>
          </w:p>
          <w:p w14:paraId="56259C74" w14:textId="42B0575C" w:rsidR="00AD7223" w:rsidRPr="001C097F" w:rsidRDefault="001C097F" w:rsidP="00AD7223">
            <w:pPr>
              <w:pStyle w:val="TableContents"/>
              <w:spacing w:line="256" w:lineRule="auto"/>
              <w:jc w:val="left"/>
              <w:rPr>
                <w:rFonts w:asciiTheme="minorHAnsi" w:eastAsia="Wingdings" w:hAnsiTheme="minorHAnsi" w:cstheme="minorHAnsi"/>
                <w:sz w:val="22"/>
                <w:szCs w:val="22"/>
                <w:lang w:val="en-US"/>
              </w:rPr>
            </w:pPr>
            <w:sdt>
              <w:sdtPr>
                <w:rPr>
                  <w:rFonts w:asciiTheme="minorHAnsi" w:eastAsia="Wingdings" w:hAnsiTheme="minorHAnsi" w:cstheme="minorHAnsi"/>
                  <w:sz w:val="22"/>
                  <w:szCs w:val="22"/>
                  <w:lang w:val="en-US"/>
                </w:rPr>
                <w:id w:val="1800030643"/>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lang w:val="en-US"/>
                  </w:rPr>
                  <w:t>☐</w:t>
                </w:r>
              </w:sdtContent>
            </w:sdt>
            <w:r w:rsidR="00AD7223" w:rsidRPr="001C097F">
              <w:rPr>
                <w:rFonts w:asciiTheme="minorHAnsi" w:eastAsia="Wingdings" w:hAnsiTheme="minorHAnsi" w:cstheme="minorHAnsi"/>
                <w:sz w:val="22"/>
                <w:szCs w:val="22"/>
                <w:lang w:val="en-US"/>
              </w:rPr>
              <w:t>LM/LD</w:t>
            </w:r>
          </w:p>
          <w:p w14:paraId="440EB198" w14:textId="3F2C2067" w:rsidR="00AD7223" w:rsidRPr="001C097F" w:rsidRDefault="001C097F" w:rsidP="00AD7223">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2141265795"/>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rPr>
                  <w:t>☐</w:t>
                </w:r>
              </w:sdtContent>
            </w:sdt>
            <w:r w:rsidR="00AD7223" w:rsidRPr="001C097F">
              <w:rPr>
                <w:rFonts w:asciiTheme="minorHAnsi" w:eastAsia="Wingdings" w:hAnsiTheme="minorHAnsi" w:cstheme="minorHAnsi"/>
                <w:sz w:val="22"/>
                <w:szCs w:val="22"/>
              </w:rPr>
              <w:t>Maternité</w:t>
            </w:r>
          </w:p>
          <w:p w14:paraId="5EC4D514" w14:textId="6B60774B" w:rsidR="00AD7223" w:rsidRPr="001C097F" w:rsidRDefault="001C097F" w:rsidP="00AD7223">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627691041"/>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rPr>
                  <w:t>☐</w:t>
                </w:r>
              </w:sdtContent>
            </w:sdt>
            <w:r w:rsidR="00AD7223" w:rsidRPr="001C097F">
              <w:rPr>
                <w:rFonts w:asciiTheme="minorHAnsi" w:eastAsia="Wingdings" w:hAnsiTheme="minorHAnsi" w:cstheme="minorHAnsi"/>
                <w:sz w:val="22"/>
                <w:szCs w:val="22"/>
              </w:rPr>
              <w:t>MO</w:t>
            </w:r>
          </w:p>
          <w:p w14:paraId="7AF91132" w14:textId="5FFBE591" w:rsidR="00AD7223" w:rsidRPr="001C097F" w:rsidRDefault="00AD7223" w:rsidP="00AD7223">
            <w:pPr>
              <w:pStyle w:val="TableContents"/>
              <w:spacing w:line="256" w:lineRule="auto"/>
              <w:jc w:val="left"/>
              <w:rPr>
                <w:rFonts w:asciiTheme="minorHAnsi" w:eastAsia="Wingdings" w:hAnsiTheme="minorHAnsi" w:cstheme="minorHAnsi"/>
                <w:sz w:val="22"/>
                <w:szCs w:val="22"/>
              </w:rPr>
            </w:pPr>
          </w:p>
        </w:tc>
        <w:tc>
          <w:tcPr>
            <w:tcW w:w="3210"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015A539" w14:textId="73B9E1A6" w:rsidR="00AD7223" w:rsidRPr="001C097F" w:rsidRDefault="001C097F" w:rsidP="004720A3">
            <w:pPr>
              <w:pStyle w:val="TableContents"/>
              <w:spacing w:line="256" w:lineRule="auto"/>
              <w:jc w:val="left"/>
              <w:rPr>
                <w:rFonts w:asciiTheme="majorHAnsi" w:hAnsiTheme="majorHAnsi" w:cstheme="majorHAnsi"/>
                <w:sz w:val="22"/>
                <w:szCs w:val="22"/>
              </w:rPr>
            </w:pPr>
            <w:sdt>
              <w:sdtPr>
                <w:rPr>
                  <w:rFonts w:asciiTheme="minorHAnsi" w:eastAsia="Wingdings" w:hAnsiTheme="minorHAnsi" w:cstheme="minorHAnsi"/>
                  <w:sz w:val="22"/>
                  <w:szCs w:val="22"/>
                </w:rPr>
                <w:id w:val="2138597457"/>
                <w14:checkbox>
                  <w14:checked w14:val="0"/>
                  <w14:checkedState w14:val="2612" w14:font="MS Gothic"/>
                  <w14:uncheckedState w14:val="2610" w14:font="MS Gothic"/>
                </w14:checkbox>
              </w:sdtPr>
              <w:sdtEndPr/>
              <w:sdtContent>
                <w:r w:rsidR="00AD7223" w:rsidRPr="001C097F">
                  <w:rPr>
                    <w:rFonts w:ascii="MS Gothic" w:eastAsia="MS Gothic" w:hAnsi="MS Gothic" w:cstheme="minorHAnsi" w:hint="eastAsia"/>
                    <w:sz w:val="22"/>
                    <w:szCs w:val="22"/>
                  </w:rPr>
                  <w:t>☐</w:t>
                </w:r>
              </w:sdtContent>
            </w:sdt>
            <w:r w:rsidR="00AD7223" w:rsidRPr="001C097F">
              <w:rPr>
                <w:rFonts w:asciiTheme="minorHAnsi" w:eastAsia="Wingdings" w:hAnsiTheme="minorHAnsi" w:cstheme="minorHAnsi"/>
                <w:sz w:val="22"/>
                <w:szCs w:val="22"/>
              </w:rPr>
              <w:t>PSE n°</w:t>
            </w:r>
            <w:r w:rsidRPr="001C097F">
              <w:rPr>
                <w:rFonts w:asciiTheme="minorHAnsi" w:eastAsia="Wingdings" w:hAnsiTheme="minorHAnsi" w:cstheme="minorHAnsi"/>
                <w:sz w:val="22"/>
                <w:szCs w:val="22"/>
              </w:rPr>
              <w:t>1 IRCANTEC</w:t>
            </w:r>
          </w:p>
        </w:tc>
      </w:tr>
    </w:tbl>
    <w:p w14:paraId="58B65CA8" w14:textId="77777777" w:rsidR="008D423D" w:rsidRDefault="008D423D" w:rsidP="008D423D">
      <w:pPr>
        <w:spacing w:before="0" w:after="0" w:line="240" w:lineRule="auto"/>
        <w:contextualSpacing/>
        <w:rPr>
          <w:sz w:val="16"/>
          <w:szCs w:val="16"/>
        </w:rPr>
      </w:pPr>
    </w:p>
    <w:p w14:paraId="3E023C83" w14:textId="77777777" w:rsidR="00AD7223" w:rsidRPr="00355797" w:rsidRDefault="00AD7223" w:rsidP="008D423D">
      <w:pPr>
        <w:spacing w:before="0" w:after="0" w:line="240" w:lineRule="auto"/>
        <w:contextualSpacing/>
        <w:rPr>
          <w:sz w:val="16"/>
          <w:szCs w:val="16"/>
        </w:rPr>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8D423D">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8D423D">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8D423D">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8D423D">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8D423D">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8D423D">
            <w:pPr>
              <w:spacing w:before="0"/>
              <w:contextualSpacing/>
              <w:jc w:val="left"/>
            </w:pPr>
          </w:p>
        </w:tc>
      </w:tr>
    </w:tbl>
    <w:p w14:paraId="1051F5B4" w14:textId="5C2F9C87" w:rsidR="004350D7" w:rsidRPr="00355797" w:rsidRDefault="00970F33" w:rsidP="008D423D">
      <w:pPr>
        <w:spacing w:before="0" w:after="0" w:line="240" w:lineRule="auto"/>
        <w:contextualSpacing/>
        <w:rPr>
          <w:sz w:val="12"/>
          <w:szCs w:val="12"/>
        </w:rPr>
      </w:pPr>
      <w:r w:rsidRPr="001079F0">
        <w:t xml:space="preserve"> </w:t>
      </w:r>
      <w:r w:rsidRPr="001079F0">
        <w:tab/>
      </w:r>
    </w:p>
    <w:sectPr w:rsidR="004350D7" w:rsidRPr="00355797"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2D85" w14:textId="77777777" w:rsidR="008562A1" w:rsidRDefault="008562A1" w:rsidP="000F1448">
      <w:r>
        <w:separator/>
      </w:r>
    </w:p>
  </w:endnote>
  <w:endnote w:type="continuationSeparator" w:id="0">
    <w:p w14:paraId="41D551CD" w14:textId="77777777" w:rsidR="008562A1" w:rsidRDefault="008562A1"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7B58C787" w:rsidR="00E64867" w:rsidRPr="000F0F43" w:rsidRDefault="00E66C9A"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1E6DA959">
              <wp:simplePos x="0" y="0"/>
              <wp:positionH relativeFrom="column">
                <wp:posOffset>5917379</wp:posOffset>
              </wp:positionH>
              <wp:positionV relativeFrom="paragraph">
                <wp:posOffset>181087</wp:posOffset>
              </wp:positionV>
              <wp:extent cx="333226"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333226"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shapetype w14:anchorId="1DBD2BA5" id="_x0000_t202" coordsize="21600,21600" o:spt="202" path="m,l,21600r21600,l21600,xe">
              <v:stroke joinstyle="miter"/>
              <v:path gradientshapeok="t" o:connecttype="rect"/>
            </v:shapetype>
            <v:shape id="Cadre4" o:spid="_x0000_s1026" type="#_x0000_t202" style="position:absolute;left:0;text-align:left;margin-left:465.95pt;margin-top:14.25pt;width:26.25pt;height:3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v:shape>
          </w:pict>
        </mc:Fallback>
      </mc:AlternateContent>
    </w:r>
    <w:r w:rsidR="006F1B6A">
      <w:rPr>
        <w:i/>
        <w:iCs/>
        <w:sz w:val="18"/>
        <w:szCs w:val="18"/>
      </w:rPr>
      <w:t xml:space="preserve">AE - </w:t>
    </w:r>
    <w:r w:rsidR="00E64867" w:rsidRPr="000F0F43">
      <w:rPr>
        <w:i/>
        <w:iCs/>
        <w:sz w:val="18"/>
        <w:szCs w:val="18"/>
      </w:rPr>
      <w:t xml:space="preserve">Assurance </w:t>
    </w:r>
    <w:r w:rsidR="00026AF8">
      <w:rPr>
        <w:i/>
        <w:iCs/>
        <w:sz w:val="18"/>
        <w:szCs w:val="18"/>
      </w:rPr>
      <w:t>« R</w:t>
    </w:r>
    <w:r>
      <w:rPr>
        <w:i/>
        <w:iCs/>
        <w:sz w:val="18"/>
        <w:szCs w:val="18"/>
      </w:rPr>
      <w:t>ISQUES STATUTAIRES</w:t>
    </w:r>
    <w:r w:rsidR="00026AF8">
      <w:rPr>
        <w:i/>
        <w:iCs/>
        <w:sz w:val="18"/>
        <w:szCs w:val="18"/>
      </w:rPr>
      <w:t>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C750" w14:textId="77777777" w:rsidR="008562A1" w:rsidRDefault="008562A1" w:rsidP="000F1448">
      <w:r>
        <w:separator/>
      </w:r>
    </w:p>
  </w:footnote>
  <w:footnote w:type="continuationSeparator" w:id="0">
    <w:p w14:paraId="7C935DEF" w14:textId="77777777" w:rsidR="008562A1" w:rsidRDefault="008562A1"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42AD4284"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8511996" o:spid="_x0000_i1146" type="#_x0000_t75" style="width:14.4pt;height:7.2pt;visibility:visible;mso-wrap-style:square" o:bullet="t">
        <v:imagedata r:id="rId1" o:title=""/>
      </v:shape>
    </w:pict>
  </w:numPicBullet>
  <w:numPicBullet w:numPicBulletId="1">
    <w:pict>
      <v:shape id="Image 1694978909" o:spid="_x0000_i1147" type="#_x0000_t75" style="width:14.4pt;height:14.4pt;visibility:visible;mso-wrap-style:square"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5"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1"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3412298">
    <w:abstractNumId w:val="2"/>
  </w:num>
  <w:num w:numId="2" w16cid:durableId="1034429575">
    <w:abstractNumId w:val="10"/>
  </w:num>
  <w:num w:numId="3" w16cid:durableId="1184785218">
    <w:abstractNumId w:val="10"/>
    <w:lvlOverride w:ilvl="0">
      <w:startOverride w:val="1"/>
    </w:lvlOverride>
    <w:lvlOverride w:ilvl="1">
      <w:startOverride w:val="1"/>
    </w:lvlOverride>
  </w:num>
  <w:num w:numId="4" w16cid:durableId="1471511201">
    <w:abstractNumId w:val="10"/>
    <w:lvlOverride w:ilvl="0">
      <w:startOverride w:val="1"/>
    </w:lvlOverride>
    <w:lvlOverride w:ilvl="1">
      <w:startOverride w:val="1"/>
    </w:lvlOverride>
  </w:num>
  <w:num w:numId="5" w16cid:durableId="1730221875">
    <w:abstractNumId w:val="3"/>
  </w:num>
  <w:num w:numId="6" w16cid:durableId="1180894847">
    <w:abstractNumId w:val="11"/>
  </w:num>
  <w:num w:numId="7" w16cid:durableId="1555921546">
    <w:abstractNumId w:val="14"/>
  </w:num>
  <w:num w:numId="8" w16cid:durableId="1479301932">
    <w:abstractNumId w:val="0"/>
  </w:num>
  <w:num w:numId="9" w16cid:durableId="23675791">
    <w:abstractNumId w:val="16"/>
  </w:num>
  <w:num w:numId="10" w16cid:durableId="982782411">
    <w:abstractNumId w:val="8"/>
  </w:num>
  <w:num w:numId="11" w16cid:durableId="1922517581">
    <w:abstractNumId w:val="15"/>
  </w:num>
  <w:num w:numId="12" w16cid:durableId="1851068687">
    <w:abstractNumId w:val="6"/>
  </w:num>
  <w:num w:numId="13" w16cid:durableId="237449455">
    <w:abstractNumId w:val="17"/>
  </w:num>
  <w:num w:numId="14" w16cid:durableId="1576354745">
    <w:abstractNumId w:val="4"/>
  </w:num>
  <w:num w:numId="15" w16cid:durableId="1800762789">
    <w:abstractNumId w:val="9"/>
  </w:num>
  <w:num w:numId="16" w16cid:durableId="810830836">
    <w:abstractNumId w:val="7"/>
  </w:num>
  <w:num w:numId="17" w16cid:durableId="1211839646">
    <w:abstractNumId w:val="1"/>
  </w:num>
  <w:num w:numId="18" w16cid:durableId="1449661967">
    <w:abstractNumId w:val="13"/>
  </w:num>
  <w:num w:numId="19" w16cid:durableId="864824502">
    <w:abstractNumId w:val="5"/>
  </w:num>
  <w:num w:numId="20" w16cid:durableId="1086269691">
    <w:abstractNumId w:val="1"/>
  </w:num>
  <w:num w:numId="21" w16cid:durableId="903835093">
    <w:abstractNumId w:val="12"/>
  </w:num>
  <w:num w:numId="22" w16cid:durableId="1106928026">
    <w:abstractNumId w:val="0"/>
  </w:num>
  <w:num w:numId="23" w16cid:durableId="458184591">
    <w:abstractNumId w:val="8"/>
  </w:num>
  <w:num w:numId="24" w16cid:durableId="247886255">
    <w:abstractNumId w:val="6"/>
  </w:num>
  <w:num w:numId="25" w16cid:durableId="1067874633">
    <w:abstractNumId w:val="17"/>
  </w:num>
  <w:num w:numId="26" w16cid:durableId="599801751">
    <w:abstractNumId w:val="1"/>
  </w:num>
  <w:num w:numId="27" w16cid:durableId="1801453677">
    <w:abstractNumId w:val="1"/>
  </w:num>
  <w:num w:numId="28" w16cid:durableId="1417899410">
    <w:abstractNumId w:val="6"/>
  </w:num>
  <w:num w:numId="29" w16cid:durableId="10499121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2586D"/>
    <w:rsid w:val="00026AF8"/>
    <w:rsid w:val="000D57D0"/>
    <w:rsid w:val="000F0F43"/>
    <w:rsid w:val="000F1448"/>
    <w:rsid w:val="000F19A5"/>
    <w:rsid w:val="001056F0"/>
    <w:rsid w:val="001079F0"/>
    <w:rsid w:val="001203B6"/>
    <w:rsid w:val="001305FE"/>
    <w:rsid w:val="00130EF0"/>
    <w:rsid w:val="00151062"/>
    <w:rsid w:val="0018391F"/>
    <w:rsid w:val="001866EE"/>
    <w:rsid w:val="001B1002"/>
    <w:rsid w:val="001B2A9B"/>
    <w:rsid w:val="001B4D9E"/>
    <w:rsid w:val="001C097F"/>
    <w:rsid w:val="001C50ED"/>
    <w:rsid w:val="00221FA5"/>
    <w:rsid w:val="002D01DF"/>
    <w:rsid w:val="002D5449"/>
    <w:rsid w:val="002F25D5"/>
    <w:rsid w:val="00301497"/>
    <w:rsid w:val="00330DBE"/>
    <w:rsid w:val="0033111E"/>
    <w:rsid w:val="00334853"/>
    <w:rsid w:val="00355797"/>
    <w:rsid w:val="00376F76"/>
    <w:rsid w:val="00377A74"/>
    <w:rsid w:val="003A35E6"/>
    <w:rsid w:val="003A7F37"/>
    <w:rsid w:val="003B41E0"/>
    <w:rsid w:val="003E6B7C"/>
    <w:rsid w:val="00421474"/>
    <w:rsid w:val="004350D7"/>
    <w:rsid w:val="00454234"/>
    <w:rsid w:val="00462600"/>
    <w:rsid w:val="00463248"/>
    <w:rsid w:val="004720A3"/>
    <w:rsid w:val="004907AE"/>
    <w:rsid w:val="004C14BA"/>
    <w:rsid w:val="004D5B1B"/>
    <w:rsid w:val="004F3C58"/>
    <w:rsid w:val="00524D96"/>
    <w:rsid w:val="00592C2E"/>
    <w:rsid w:val="005A0B34"/>
    <w:rsid w:val="005B1512"/>
    <w:rsid w:val="005B4785"/>
    <w:rsid w:val="005D1B51"/>
    <w:rsid w:val="005E2AB8"/>
    <w:rsid w:val="005F1961"/>
    <w:rsid w:val="00600041"/>
    <w:rsid w:val="00646791"/>
    <w:rsid w:val="00657117"/>
    <w:rsid w:val="00676205"/>
    <w:rsid w:val="006A0CB0"/>
    <w:rsid w:val="006A6F82"/>
    <w:rsid w:val="006B3E43"/>
    <w:rsid w:val="006F1B6A"/>
    <w:rsid w:val="007127DD"/>
    <w:rsid w:val="00714A12"/>
    <w:rsid w:val="007167D6"/>
    <w:rsid w:val="00730BB9"/>
    <w:rsid w:val="007956AD"/>
    <w:rsid w:val="007B5300"/>
    <w:rsid w:val="007D00EC"/>
    <w:rsid w:val="007D2518"/>
    <w:rsid w:val="007D3554"/>
    <w:rsid w:val="007D43F9"/>
    <w:rsid w:val="007D790D"/>
    <w:rsid w:val="007E3D28"/>
    <w:rsid w:val="007E55D1"/>
    <w:rsid w:val="007E55F8"/>
    <w:rsid w:val="007F129B"/>
    <w:rsid w:val="007F467D"/>
    <w:rsid w:val="008117FC"/>
    <w:rsid w:val="00814732"/>
    <w:rsid w:val="00816179"/>
    <w:rsid w:val="00816665"/>
    <w:rsid w:val="008272AA"/>
    <w:rsid w:val="008342BE"/>
    <w:rsid w:val="008562A1"/>
    <w:rsid w:val="008A3EB0"/>
    <w:rsid w:val="008D423D"/>
    <w:rsid w:val="008E2B5E"/>
    <w:rsid w:val="008E3BF3"/>
    <w:rsid w:val="00941C97"/>
    <w:rsid w:val="00970F33"/>
    <w:rsid w:val="00980684"/>
    <w:rsid w:val="009A3B08"/>
    <w:rsid w:val="00A05254"/>
    <w:rsid w:val="00AA10FD"/>
    <w:rsid w:val="00AA7498"/>
    <w:rsid w:val="00AC1D7C"/>
    <w:rsid w:val="00AD7223"/>
    <w:rsid w:val="00B033A0"/>
    <w:rsid w:val="00B11A02"/>
    <w:rsid w:val="00B11FB6"/>
    <w:rsid w:val="00B44FEF"/>
    <w:rsid w:val="00B643BD"/>
    <w:rsid w:val="00B9032A"/>
    <w:rsid w:val="00B9278A"/>
    <w:rsid w:val="00BA5063"/>
    <w:rsid w:val="00BA6279"/>
    <w:rsid w:val="00BB3C41"/>
    <w:rsid w:val="00BB65FD"/>
    <w:rsid w:val="00BB6F15"/>
    <w:rsid w:val="00BD5E70"/>
    <w:rsid w:val="00BD68E4"/>
    <w:rsid w:val="00BD6AAC"/>
    <w:rsid w:val="00BE2B24"/>
    <w:rsid w:val="00C344FD"/>
    <w:rsid w:val="00C57387"/>
    <w:rsid w:val="00CA3B5F"/>
    <w:rsid w:val="00CC50F8"/>
    <w:rsid w:val="00CC6030"/>
    <w:rsid w:val="00CD4CB3"/>
    <w:rsid w:val="00CE123F"/>
    <w:rsid w:val="00D16ADA"/>
    <w:rsid w:val="00D173E1"/>
    <w:rsid w:val="00DE27C2"/>
    <w:rsid w:val="00DE74A0"/>
    <w:rsid w:val="00E170F2"/>
    <w:rsid w:val="00E64867"/>
    <w:rsid w:val="00E66C9A"/>
    <w:rsid w:val="00E84FB5"/>
    <w:rsid w:val="00EA2254"/>
    <w:rsid w:val="00EF10C9"/>
    <w:rsid w:val="00F7201A"/>
    <w:rsid w:val="00F76ACA"/>
    <w:rsid w:val="00FC7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eastAsia="SimSu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eastAsia="SimSun"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eastAsia="SimSun"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eastAsia="SimSun"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eastAsia="SimSun"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eastAsia="SimSun"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table" w:customStyle="1" w:styleId="Grilledutableau1">
    <w:name w:val="Grille du tableau1"/>
    <w:basedOn w:val="TableauNormal"/>
    <w:next w:val="Grilledutableau"/>
    <w:uiPriority w:val="39"/>
    <w:rsid w:val="00BA506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6A6F8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B11FB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7193">
      <w:bodyDiv w:val="1"/>
      <w:marLeft w:val="0"/>
      <w:marRight w:val="0"/>
      <w:marTop w:val="0"/>
      <w:marBottom w:val="0"/>
      <w:divBdr>
        <w:top w:val="none" w:sz="0" w:space="0" w:color="auto"/>
        <w:left w:val="none" w:sz="0" w:space="0" w:color="auto"/>
        <w:bottom w:val="none" w:sz="0" w:space="0" w:color="auto"/>
        <w:right w:val="none" w:sz="0" w:space="0" w:color="auto"/>
      </w:divBdr>
    </w:div>
    <w:div w:id="46491880">
      <w:bodyDiv w:val="1"/>
      <w:marLeft w:val="0"/>
      <w:marRight w:val="0"/>
      <w:marTop w:val="0"/>
      <w:marBottom w:val="0"/>
      <w:divBdr>
        <w:top w:val="none" w:sz="0" w:space="0" w:color="auto"/>
        <w:left w:val="none" w:sz="0" w:space="0" w:color="auto"/>
        <w:bottom w:val="none" w:sz="0" w:space="0" w:color="auto"/>
        <w:right w:val="none" w:sz="0" w:space="0" w:color="auto"/>
      </w:divBdr>
    </w:div>
    <w:div w:id="76906173">
      <w:bodyDiv w:val="1"/>
      <w:marLeft w:val="0"/>
      <w:marRight w:val="0"/>
      <w:marTop w:val="0"/>
      <w:marBottom w:val="0"/>
      <w:divBdr>
        <w:top w:val="none" w:sz="0" w:space="0" w:color="auto"/>
        <w:left w:val="none" w:sz="0" w:space="0" w:color="auto"/>
        <w:bottom w:val="none" w:sz="0" w:space="0" w:color="auto"/>
        <w:right w:val="none" w:sz="0" w:space="0" w:color="auto"/>
      </w:divBdr>
    </w:div>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263342957">
      <w:bodyDiv w:val="1"/>
      <w:marLeft w:val="0"/>
      <w:marRight w:val="0"/>
      <w:marTop w:val="0"/>
      <w:marBottom w:val="0"/>
      <w:divBdr>
        <w:top w:val="none" w:sz="0" w:space="0" w:color="auto"/>
        <w:left w:val="none" w:sz="0" w:space="0" w:color="auto"/>
        <w:bottom w:val="none" w:sz="0" w:space="0" w:color="auto"/>
        <w:right w:val="none" w:sz="0" w:space="0" w:color="auto"/>
      </w:divBdr>
    </w:div>
    <w:div w:id="317466678">
      <w:bodyDiv w:val="1"/>
      <w:marLeft w:val="0"/>
      <w:marRight w:val="0"/>
      <w:marTop w:val="0"/>
      <w:marBottom w:val="0"/>
      <w:divBdr>
        <w:top w:val="none" w:sz="0" w:space="0" w:color="auto"/>
        <w:left w:val="none" w:sz="0" w:space="0" w:color="auto"/>
        <w:bottom w:val="none" w:sz="0" w:space="0" w:color="auto"/>
        <w:right w:val="none" w:sz="0" w:space="0" w:color="auto"/>
      </w:divBdr>
    </w:div>
    <w:div w:id="430248079">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945621094">
      <w:bodyDiv w:val="1"/>
      <w:marLeft w:val="0"/>
      <w:marRight w:val="0"/>
      <w:marTop w:val="0"/>
      <w:marBottom w:val="0"/>
      <w:divBdr>
        <w:top w:val="none" w:sz="0" w:space="0" w:color="auto"/>
        <w:left w:val="none" w:sz="0" w:space="0" w:color="auto"/>
        <w:bottom w:val="none" w:sz="0" w:space="0" w:color="auto"/>
        <w:right w:val="none" w:sz="0" w:space="0" w:color="auto"/>
      </w:divBdr>
    </w:div>
    <w:div w:id="1098601255">
      <w:bodyDiv w:val="1"/>
      <w:marLeft w:val="0"/>
      <w:marRight w:val="0"/>
      <w:marTop w:val="0"/>
      <w:marBottom w:val="0"/>
      <w:divBdr>
        <w:top w:val="none" w:sz="0" w:space="0" w:color="auto"/>
        <w:left w:val="none" w:sz="0" w:space="0" w:color="auto"/>
        <w:bottom w:val="none" w:sz="0" w:space="0" w:color="auto"/>
        <w:right w:val="none" w:sz="0" w:space="0" w:color="auto"/>
      </w:divBdr>
    </w:div>
    <w:div w:id="1115951891">
      <w:bodyDiv w:val="1"/>
      <w:marLeft w:val="0"/>
      <w:marRight w:val="0"/>
      <w:marTop w:val="0"/>
      <w:marBottom w:val="0"/>
      <w:divBdr>
        <w:top w:val="none" w:sz="0" w:space="0" w:color="auto"/>
        <w:left w:val="none" w:sz="0" w:space="0" w:color="auto"/>
        <w:bottom w:val="none" w:sz="0" w:space="0" w:color="auto"/>
        <w:right w:val="none" w:sz="0" w:space="0" w:color="auto"/>
      </w:divBdr>
    </w:div>
    <w:div w:id="1119565574">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460487138">
      <w:bodyDiv w:val="1"/>
      <w:marLeft w:val="0"/>
      <w:marRight w:val="0"/>
      <w:marTop w:val="0"/>
      <w:marBottom w:val="0"/>
      <w:divBdr>
        <w:top w:val="none" w:sz="0" w:space="0" w:color="auto"/>
        <w:left w:val="none" w:sz="0" w:space="0" w:color="auto"/>
        <w:bottom w:val="none" w:sz="0" w:space="0" w:color="auto"/>
        <w:right w:val="none" w:sz="0" w:space="0" w:color="auto"/>
      </w:divBdr>
    </w:div>
    <w:div w:id="1508788002">
      <w:bodyDiv w:val="1"/>
      <w:marLeft w:val="0"/>
      <w:marRight w:val="0"/>
      <w:marTop w:val="0"/>
      <w:marBottom w:val="0"/>
      <w:divBdr>
        <w:top w:val="none" w:sz="0" w:space="0" w:color="auto"/>
        <w:left w:val="none" w:sz="0" w:space="0" w:color="auto"/>
        <w:bottom w:val="none" w:sz="0" w:space="0" w:color="auto"/>
        <w:right w:val="none" w:sz="0" w:space="0" w:color="auto"/>
      </w:divBdr>
    </w:div>
    <w:div w:id="1799909273">
      <w:bodyDiv w:val="1"/>
      <w:marLeft w:val="0"/>
      <w:marRight w:val="0"/>
      <w:marTop w:val="0"/>
      <w:marBottom w:val="0"/>
      <w:divBdr>
        <w:top w:val="none" w:sz="0" w:space="0" w:color="auto"/>
        <w:left w:val="none" w:sz="0" w:space="0" w:color="auto"/>
        <w:bottom w:val="none" w:sz="0" w:space="0" w:color="auto"/>
        <w:right w:val="none" w:sz="0" w:space="0" w:color="auto"/>
      </w:divBdr>
    </w:div>
    <w:div w:id="1860124007">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11</TotalTime>
  <Pages>14</Pages>
  <Words>2014</Words>
  <Characters>11077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43</cp:revision>
  <dcterms:created xsi:type="dcterms:W3CDTF">2021-07-07T08:03:00Z</dcterms:created>
  <dcterms:modified xsi:type="dcterms:W3CDTF">2026-03-18T15:31:00Z</dcterms:modified>
</cp:coreProperties>
</file>